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10C" w:rsidRPr="00811981" w:rsidRDefault="004A610C" w:rsidP="004A610C">
      <w:pPr>
        <w:pStyle w:val="Bezproreda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811981">
        <w:rPr>
          <w:rFonts w:ascii="Times New Roman" w:hAnsi="Times New Roman"/>
          <w:b/>
          <w:sz w:val="24"/>
          <w:szCs w:val="24"/>
        </w:rPr>
        <w:t xml:space="preserve">CENTROŠPED d.o.o.– u stečaju </w:t>
      </w:r>
    </w:p>
    <w:p w:rsidR="004A610C" w:rsidRPr="00811981" w:rsidRDefault="004A610C" w:rsidP="004A610C">
      <w:pPr>
        <w:pStyle w:val="Bezproreda"/>
        <w:rPr>
          <w:rFonts w:ascii="Times New Roman" w:hAnsi="Times New Roman"/>
          <w:b/>
          <w:sz w:val="24"/>
          <w:szCs w:val="24"/>
        </w:rPr>
      </w:pPr>
      <w:r w:rsidRPr="00811981">
        <w:rPr>
          <w:rFonts w:ascii="Times New Roman" w:hAnsi="Times New Roman"/>
          <w:b/>
          <w:sz w:val="24"/>
          <w:szCs w:val="24"/>
        </w:rPr>
        <w:t>Zagreba, Kanarinska 14</w:t>
      </w:r>
    </w:p>
    <w:p w:rsidR="004A610C" w:rsidRPr="00811981" w:rsidRDefault="004A610C" w:rsidP="004A610C">
      <w:pPr>
        <w:pStyle w:val="Bezproreda"/>
        <w:rPr>
          <w:rFonts w:ascii="Times New Roman" w:hAnsi="Times New Roman"/>
          <w:b/>
          <w:sz w:val="24"/>
          <w:szCs w:val="24"/>
        </w:rPr>
      </w:pPr>
      <w:r w:rsidRPr="00811981">
        <w:rPr>
          <w:rFonts w:ascii="Times New Roman" w:hAnsi="Times New Roman"/>
          <w:b/>
          <w:sz w:val="24"/>
          <w:szCs w:val="24"/>
        </w:rPr>
        <w:t xml:space="preserve">MB: 080247956, OIB: 31780276387 </w:t>
      </w:r>
    </w:p>
    <w:p w:rsidR="004A610C" w:rsidRPr="00811981" w:rsidRDefault="004A610C" w:rsidP="004A610C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4A610C" w:rsidRPr="00811981" w:rsidRDefault="004A610C" w:rsidP="004A610C">
      <w:pPr>
        <w:pStyle w:val="Naslov"/>
        <w:jc w:val="left"/>
        <w:rPr>
          <w:rFonts w:ascii="Times New Roman" w:hAnsi="Times New Roman" w:cs="Times New Roman"/>
        </w:rPr>
      </w:pPr>
      <w:r w:rsidRPr="00811981">
        <w:rPr>
          <w:rFonts w:ascii="Times New Roman" w:hAnsi="Times New Roman" w:cs="Times New Roman"/>
        </w:rPr>
        <w:t>Zastupano po stečajnom upravitelju</w:t>
      </w:r>
    </w:p>
    <w:p w:rsidR="004A610C" w:rsidRPr="00811981" w:rsidRDefault="004A610C" w:rsidP="004A610C">
      <w:pPr>
        <w:pStyle w:val="Naslov"/>
        <w:jc w:val="left"/>
        <w:rPr>
          <w:rFonts w:ascii="Times New Roman" w:hAnsi="Times New Roman" w:cs="Times New Roman"/>
        </w:rPr>
      </w:pPr>
      <w:r w:rsidRPr="00811981">
        <w:rPr>
          <w:rFonts w:ascii="Times New Roman" w:hAnsi="Times New Roman" w:cs="Times New Roman"/>
        </w:rPr>
        <w:t>Boris Hmelina, dipl. oec.</w:t>
      </w:r>
    </w:p>
    <w:p w:rsidR="004A610C" w:rsidRPr="00811981" w:rsidRDefault="004A610C" w:rsidP="004A610C">
      <w:pPr>
        <w:pStyle w:val="Naslov"/>
        <w:jc w:val="left"/>
        <w:rPr>
          <w:rFonts w:ascii="Times New Roman" w:hAnsi="Times New Roman" w:cs="Times New Roman"/>
          <w:b w:val="0"/>
        </w:rPr>
      </w:pPr>
      <w:r w:rsidRPr="00811981">
        <w:rPr>
          <w:rFonts w:ascii="Times New Roman" w:hAnsi="Times New Roman" w:cs="Times New Roman"/>
          <w:b w:val="0"/>
        </w:rPr>
        <w:t>10000 Zagreb, Fraterščica 81/1</w:t>
      </w:r>
    </w:p>
    <w:p w:rsidR="004A610C" w:rsidRPr="00811981" w:rsidRDefault="004A610C" w:rsidP="004A610C">
      <w:pPr>
        <w:pStyle w:val="Naslov"/>
        <w:jc w:val="left"/>
        <w:rPr>
          <w:rFonts w:ascii="Times New Roman" w:hAnsi="Times New Roman" w:cs="Times New Roman"/>
          <w:b w:val="0"/>
        </w:rPr>
      </w:pPr>
      <w:r w:rsidRPr="00811981">
        <w:rPr>
          <w:rFonts w:ascii="Times New Roman" w:hAnsi="Times New Roman" w:cs="Times New Roman"/>
          <w:b w:val="0"/>
        </w:rPr>
        <w:t>Tel. 01/3737794, mob. 098/ 9815813</w:t>
      </w:r>
    </w:p>
    <w:p w:rsidR="00F82D7F" w:rsidRPr="00811981" w:rsidRDefault="00F82D7F">
      <w:pPr>
        <w:rPr>
          <w:b/>
          <w:sz w:val="24"/>
          <w:szCs w:val="24"/>
          <w:lang w:val="hr-HR"/>
        </w:rPr>
      </w:pPr>
    </w:p>
    <w:p w:rsidR="00D31A7F" w:rsidRPr="00811981" w:rsidRDefault="002F70C4" w:rsidP="00D31A7F">
      <w:pPr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 xml:space="preserve">Zagreb, </w:t>
      </w:r>
      <w:r w:rsidR="000A28EB">
        <w:rPr>
          <w:sz w:val="24"/>
          <w:szCs w:val="24"/>
          <w:lang w:val="hr-HR"/>
        </w:rPr>
        <w:t>24</w:t>
      </w:r>
      <w:r w:rsidR="00D31A7F" w:rsidRPr="00811981">
        <w:rPr>
          <w:sz w:val="24"/>
          <w:szCs w:val="24"/>
          <w:lang w:val="hr-HR"/>
        </w:rPr>
        <w:t xml:space="preserve">. </w:t>
      </w:r>
      <w:r w:rsidR="000A28EB">
        <w:rPr>
          <w:sz w:val="24"/>
          <w:szCs w:val="24"/>
          <w:lang w:val="hr-HR"/>
        </w:rPr>
        <w:t>studenog</w:t>
      </w:r>
      <w:r w:rsidR="004A610C" w:rsidRPr="00811981">
        <w:rPr>
          <w:sz w:val="24"/>
          <w:szCs w:val="24"/>
          <w:lang w:val="hr-HR"/>
        </w:rPr>
        <w:t xml:space="preserve"> </w:t>
      </w:r>
      <w:r w:rsidR="00D31A7F" w:rsidRPr="00811981">
        <w:rPr>
          <w:sz w:val="24"/>
          <w:szCs w:val="24"/>
          <w:lang w:val="hr-HR"/>
        </w:rPr>
        <w:t>201</w:t>
      </w:r>
      <w:r w:rsidR="004979C2" w:rsidRPr="00811981">
        <w:rPr>
          <w:sz w:val="24"/>
          <w:szCs w:val="24"/>
          <w:lang w:val="hr-HR"/>
        </w:rPr>
        <w:t>5</w:t>
      </w:r>
      <w:r w:rsidR="00D31A7F" w:rsidRPr="00811981">
        <w:rPr>
          <w:sz w:val="24"/>
          <w:szCs w:val="24"/>
          <w:lang w:val="hr-HR"/>
        </w:rPr>
        <w:t xml:space="preserve">. godine </w:t>
      </w:r>
    </w:p>
    <w:p w:rsidR="007321A7" w:rsidRPr="00811981" w:rsidRDefault="00EA2F01" w:rsidP="00D31A7F">
      <w:pPr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ab/>
      </w:r>
      <w:r w:rsidRPr="00811981">
        <w:rPr>
          <w:b/>
          <w:sz w:val="24"/>
          <w:szCs w:val="24"/>
          <w:lang w:val="hr-HR"/>
        </w:rPr>
        <w:tab/>
      </w:r>
      <w:r w:rsidRPr="00811981">
        <w:rPr>
          <w:b/>
          <w:sz w:val="24"/>
          <w:szCs w:val="24"/>
          <w:lang w:val="hr-HR"/>
        </w:rPr>
        <w:tab/>
      </w:r>
      <w:r w:rsidRPr="00811981">
        <w:rPr>
          <w:b/>
          <w:sz w:val="24"/>
          <w:szCs w:val="24"/>
          <w:lang w:val="hr-HR"/>
        </w:rPr>
        <w:tab/>
      </w:r>
      <w:r w:rsidRPr="00811981">
        <w:rPr>
          <w:b/>
          <w:sz w:val="24"/>
          <w:szCs w:val="24"/>
          <w:lang w:val="hr-HR"/>
        </w:rPr>
        <w:tab/>
      </w:r>
    </w:p>
    <w:p w:rsidR="004A610C" w:rsidRPr="00811981" w:rsidRDefault="004A610C" w:rsidP="00D31A7F">
      <w:pPr>
        <w:rPr>
          <w:b/>
          <w:sz w:val="24"/>
          <w:szCs w:val="24"/>
          <w:lang w:val="hr-HR"/>
        </w:rPr>
      </w:pPr>
    </w:p>
    <w:p w:rsidR="004A610C" w:rsidRPr="00811981" w:rsidRDefault="004A610C" w:rsidP="00D31A7F">
      <w:pPr>
        <w:rPr>
          <w:b/>
          <w:sz w:val="24"/>
          <w:szCs w:val="24"/>
          <w:lang w:val="hr-HR"/>
        </w:rPr>
      </w:pPr>
    </w:p>
    <w:p w:rsidR="00172718" w:rsidRPr="00811981" w:rsidRDefault="00EA2F01" w:rsidP="00D31A7F">
      <w:pPr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ab/>
      </w:r>
      <w:r w:rsidRPr="00811981">
        <w:rPr>
          <w:b/>
          <w:sz w:val="24"/>
          <w:szCs w:val="24"/>
          <w:lang w:val="hr-HR"/>
        </w:rPr>
        <w:tab/>
      </w:r>
    </w:p>
    <w:p w:rsidR="00AC36DE" w:rsidRPr="00811981" w:rsidRDefault="00AC36DE" w:rsidP="004979C2">
      <w:pPr>
        <w:ind w:left="3969" w:firstLine="11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REPUBLIKA HRVATSKA</w:t>
      </w:r>
    </w:p>
    <w:p w:rsidR="00AC36DE" w:rsidRPr="00811981" w:rsidRDefault="00AC36DE" w:rsidP="004979C2">
      <w:pPr>
        <w:ind w:left="3969" w:firstLine="11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TRGOVAČKI SUD U ZAGREBU</w:t>
      </w:r>
    </w:p>
    <w:p w:rsidR="004A610C" w:rsidRPr="00811981" w:rsidRDefault="004A610C" w:rsidP="004979C2">
      <w:pPr>
        <w:ind w:left="3969" w:firstLine="11"/>
        <w:rPr>
          <w:b/>
          <w:sz w:val="24"/>
          <w:szCs w:val="24"/>
          <w:lang w:val="hr-HR"/>
        </w:rPr>
      </w:pPr>
    </w:p>
    <w:p w:rsidR="00AC36DE" w:rsidRPr="00811981" w:rsidRDefault="004A610C" w:rsidP="004979C2">
      <w:pPr>
        <w:ind w:left="3969" w:firstLine="11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Stečajni sudac Lucija Butigan</w:t>
      </w:r>
    </w:p>
    <w:p w:rsidR="004A610C" w:rsidRPr="00811981" w:rsidRDefault="004A610C" w:rsidP="004979C2">
      <w:pPr>
        <w:ind w:left="3969" w:firstLine="11"/>
        <w:rPr>
          <w:b/>
          <w:sz w:val="24"/>
          <w:szCs w:val="24"/>
          <w:lang w:val="hr-HR"/>
        </w:rPr>
      </w:pPr>
    </w:p>
    <w:p w:rsidR="004A610C" w:rsidRPr="00811981" w:rsidRDefault="004A610C" w:rsidP="004A610C">
      <w:pPr>
        <w:ind w:left="3969" w:firstLine="11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Na posl. br. 20 St-311/14</w:t>
      </w:r>
    </w:p>
    <w:p w:rsidR="004979C2" w:rsidRPr="00811981" w:rsidRDefault="004979C2" w:rsidP="004979C2">
      <w:pPr>
        <w:ind w:left="3969" w:firstLine="11"/>
        <w:rPr>
          <w:b/>
          <w:sz w:val="24"/>
          <w:szCs w:val="24"/>
          <w:lang w:val="hr-HR"/>
        </w:rPr>
      </w:pPr>
    </w:p>
    <w:p w:rsidR="004979C2" w:rsidRPr="00811981" w:rsidRDefault="004979C2" w:rsidP="004979C2">
      <w:pPr>
        <w:ind w:left="3969" w:firstLine="11"/>
        <w:rPr>
          <w:b/>
          <w:sz w:val="24"/>
          <w:szCs w:val="24"/>
          <w:lang w:val="hr-HR"/>
        </w:rPr>
      </w:pPr>
    </w:p>
    <w:p w:rsidR="003F7C89" w:rsidRPr="00811981" w:rsidRDefault="003F7C89" w:rsidP="006926F2">
      <w:pPr>
        <w:jc w:val="center"/>
        <w:rPr>
          <w:b/>
          <w:sz w:val="24"/>
          <w:szCs w:val="24"/>
          <w:lang w:val="hr-HR"/>
        </w:rPr>
      </w:pPr>
    </w:p>
    <w:p w:rsidR="006926F2" w:rsidRPr="00811981" w:rsidRDefault="006926F2" w:rsidP="006926F2">
      <w:pPr>
        <w:jc w:val="center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PRIJEDLOG STEČAJNOG UPRAVITELJA ZA SAZIVANJE ROČIŠTA VJEROVNIKA SUKLADNO ČLANKU 203. STEČAJNOG ZAKONA</w:t>
      </w:r>
    </w:p>
    <w:p w:rsidR="00172718" w:rsidRPr="00811981" w:rsidRDefault="00172718" w:rsidP="00342CB5">
      <w:pPr>
        <w:rPr>
          <w:b/>
          <w:sz w:val="24"/>
          <w:szCs w:val="24"/>
          <w:lang w:val="hr-HR"/>
        </w:rPr>
      </w:pPr>
    </w:p>
    <w:p w:rsidR="00DA7C5F" w:rsidRPr="00811981" w:rsidRDefault="00DA7C5F" w:rsidP="00DA7C5F">
      <w:pPr>
        <w:ind w:firstLine="11"/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U stečajnom postupku nad stečajnim du</w:t>
      </w:r>
      <w:r w:rsidR="00C2364A" w:rsidRPr="00811981">
        <w:rPr>
          <w:sz w:val="24"/>
          <w:szCs w:val="24"/>
          <w:lang w:val="hr-HR"/>
        </w:rPr>
        <w:t>ž</w:t>
      </w:r>
      <w:r w:rsidRPr="00811981">
        <w:rPr>
          <w:sz w:val="24"/>
          <w:szCs w:val="24"/>
          <w:lang w:val="hr-HR"/>
        </w:rPr>
        <w:t xml:space="preserve">nikom </w:t>
      </w:r>
      <w:r w:rsidR="004A610C" w:rsidRPr="00811981">
        <w:rPr>
          <w:sz w:val="24"/>
          <w:szCs w:val="24"/>
          <w:lang w:val="hr-HR"/>
        </w:rPr>
        <w:t>CENTROŠPED d.o.o. za pr</w:t>
      </w:r>
      <w:r w:rsidR="00C2364A" w:rsidRPr="00811981">
        <w:rPr>
          <w:sz w:val="24"/>
          <w:szCs w:val="24"/>
          <w:lang w:val="hr-HR"/>
        </w:rPr>
        <w:t>ijevoz robe u cestovnom prometu</w:t>
      </w:r>
      <w:r w:rsidR="004A610C" w:rsidRPr="00811981">
        <w:rPr>
          <w:sz w:val="24"/>
          <w:szCs w:val="24"/>
          <w:lang w:val="hr-HR"/>
        </w:rPr>
        <w:t xml:space="preserve"> iz Zagreba, Kanarinska 14, MB: 080247956, OIB: 31780276387</w:t>
      </w:r>
      <w:r w:rsidRPr="00811981">
        <w:rPr>
          <w:sz w:val="24"/>
          <w:szCs w:val="24"/>
          <w:lang w:val="hr-HR"/>
        </w:rPr>
        <w:t>, podnosim slijedeće:</w:t>
      </w:r>
      <w:r w:rsidR="00080AB5" w:rsidRPr="00811981">
        <w:rPr>
          <w:sz w:val="24"/>
          <w:szCs w:val="24"/>
          <w:lang w:val="hr-HR"/>
        </w:rPr>
        <w:t xml:space="preserve"> </w:t>
      </w:r>
    </w:p>
    <w:p w:rsidR="00BA1520" w:rsidRPr="00811981" w:rsidRDefault="00BA1520" w:rsidP="00342CB5">
      <w:pPr>
        <w:rPr>
          <w:b/>
          <w:sz w:val="24"/>
          <w:szCs w:val="24"/>
          <w:lang w:val="hr-HR"/>
        </w:rPr>
      </w:pPr>
    </w:p>
    <w:p w:rsidR="004A610C" w:rsidRDefault="004A610C" w:rsidP="00342CB5">
      <w:pPr>
        <w:rPr>
          <w:b/>
          <w:sz w:val="24"/>
          <w:szCs w:val="24"/>
          <w:lang w:val="hr-HR"/>
        </w:rPr>
      </w:pPr>
    </w:p>
    <w:p w:rsidR="00811981" w:rsidRPr="00811981" w:rsidRDefault="00811981" w:rsidP="00342CB5">
      <w:pPr>
        <w:rPr>
          <w:b/>
          <w:sz w:val="24"/>
          <w:szCs w:val="24"/>
          <w:lang w:val="hr-HR"/>
        </w:rPr>
      </w:pPr>
    </w:p>
    <w:p w:rsidR="00E84C46" w:rsidRPr="00811981" w:rsidRDefault="00E84C46" w:rsidP="00E84C46">
      <w:pPr>
        <w:jc w:val="center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IZVJEŠĆE</w:t>
      </w:r>
      <w:r w:rsidR="00DA7C5F" w:rsidRPr="00811981">
        <w:rPr>
          <w:b/>
          <w:sz w:val="24"/>
          <w:szCs w:val="24"/>
          <w:lang w:val="hr-HR"/>
        </w:rPr>
        <w:t xml:space="preserve"> O</w:t>
      </w:r>
    </w:p>
    <w:p w:rsidR="00DA7C5F" w:rsidRPr="00811981" w:rsidRDefault="00DA7C5F" w:rsidP="00E84C46">
      <w:pPr>
        <w:jc w:val="center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TIJEKU STEČAJNOG POSTUPKA SA PRIJAVOM NEDOSTATNOSTI MASE ZA POKRIĆE TROŠKOVA STEČAJNOG POSTUPKA</w:t>
      </w:r>
    </w:p>
    <w:p w:rsidR="00150301" w:rsidRPr="00811981" w:rsidRDefault="00DA7C5F" w:rsidP="00E84C46">
      <w:pPr>
        <w:jc w:val="center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 xml:space="preserve"> (čl. 203. Stečajnog zakona)</w:t>
      </w:r>
    </w:p>
    <w:p w:rsidR="00E84C46" w:rsidRPr="00811981" w:rsidRDefault="00E84C46" w:rsidP="00E84C46">
      <w:pPr>
        <w:jc w:val="center"/>
        <w:rPr>
          <w:sz w:val="24"/>
          <w:szCs w:val="24"/>
          <w:lang w:val="hr-HR"/>
        </w:rPr>
      </w:pPr>
    </w:p>
    <w:p w:rsidR="006D4B30" w:rsidRPr="00811981" w:rsidRDefault="006D4B30" w:rsidP="00E84C46">
      <w:pPr>
        <w:jc w:val="center"/>
        <w:rPr>
          <w:sz w:val="24"/>
          <w:szCs w:val="24"/>
          <w:lang w:val="hr-HR"/>
        </w:rPr>
      </w:pPr>
    </w:p>
    <w:p w:rsidR="00DA7C5F" w:rsidRPr="00811981" w:rsidRDefault="00DA7C5F" w:rsidP="003E33CB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 xml:space="preserve">Ovim izvješćem obuhvaćene su radnje od održavanja Skupštine vjerovnika </w:t>
      </w:r>
      <w:r w:rsidR="004A610C" w:rsidRPr="00811981">
        <w:rPr>
          <w:sz w:val="24"/>
          <w:szCs w:val="24"/>
          <w:lang w:val="hr-HR"/>
        </w:rPr>
        <w:t>28</w:t>
      </w:r>
      <w:r w:rsidR="00C1096B" w:rsidRPr="00811981">
        <w:rPr>
          <w:sz w:val="24"/>
          <w:szCs w:val="24"/>
          <w:lang w:val="hr-HR"/>
        </w:rPr>
        <w:t xml:space="preserve">. </w:t>
      </w:r>
      <w:r w:rsidR="004A610C" w:rsidRPr="00811981">
        <w:rPr>
          <w:sz w:val="24"/>
          <w:szCs w:val="24"/>
          <w:lang w:val="hr-HR"/>
        </w:rPr>
        <w:t xml:space="preserve">siječnja </w:t>
      </w:r>
      <w:r w:rsidR="00C1096B" w:rsidRPr="00811981">
        <w:rPr>
          <w:sz w:val="24"/>
          <w:szCs w:val="24"/>
          <w:lang w:val="hr-HR"/>
        </w:rPr>
        <w:t>201</w:t>
      </w:r>
      <w:r w:rsidR="00442C4A" w:rsidRPr="00811981">
        <w:rPr>
          <w:sz w:val="24"/>
          <w:szCs w:val="24"/>
          <w:lang w:val="hr-HR"/>
        </w:rPr>
        <w:t>5</w:t>
      </w:r>
      <w:r w:rsidR="00C1096B" w:rsidRPr="00811981">
        <w:rPr>
          <w:sz w:val="24"/>
          <w:szCs w:val="24"/>
          <w:lang w:val="hr-HR"/>
        </w:rPr>
        <w:t>. godine</w:t>
      </w:r>
      <w:r w:rsidRPr="00811981">
        <w:rPr>
          <w:sz w:val="24"/>
          <w:szCs w:val="24"/>
          <w:lang w:val="hr-HR"/>
        </w:rPr>
        <w:t xml:space="preserve"> do dana sačinjenja ovog izvješća stečajnog upravitelja kao i prijedlozi u pogledu daljnjeg tijeka ovog stečajnog postupka.</w:t>
      </w:r>
    </w:p>
    <w:p w:rsidR="00DA7C5F" w:rsidRPr="00811981" w:rsidRDefault="00DA7C5F" w:rsidP="003E33CB">
      <w:pPr>
        <w:jc w:val="both"/>
        <w:rPr>
          <w:sz w:val="24"/>
          <w:szCs w:val="24"/>
          <w:lang w:val="hr-HR"/>
        </w:rPr>
      </w:pPr>
    </w:p>
    <w:p w:rsidR="00DA7C5F" w:rsidRPr="00811981" w:rsidRDefault="00DA7C5F" w:rsidP="00DA7C5F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 xml:space="preserve">Rješenjem Trgovačkog suda u Zagrebu od </w:t>
      </w:r>
      <w:r w:rsidR="00442C4A" w:rsidRPr="00811981">
        <w:rPr>
          <w:sz w:val="24"/>
          <w:szCs w:val="24"/>
          <w:lang w:val="hr-HR"/>
        </w:rPr>
        <w:t>15</w:t>
      </w:r>
      <w:r w:rsidR="00C1096B" w:rsidRPr="00811981">
        <w:rPr>
          <w:sz w:val="24"/>
          <w:szCs w:val="24"/>
          <w:lang w:val="hr-HR"/>
        </w:rPr>
        <w:t xml:space="preserve">. </w:t>
      </w:r>
      <w:r w:rsidR="00442C4A" w:rsidRPr="00811981">
        <w:rPr>
          <w:sz w:val="24"/>
          <w:szCs w:val="24"/>
          <w:lang w:val="hr-HR"/>
        </w:rPr>
        <w:t>siječ</w:t>
      </w:r>
      <w:r w:rsidR="00C1096B" w:rsidRPr="00811981">
        <w:rPr>
          <w:sz w:val="24"/>
          <w:szCs w:val="24"/>
          <w:lang w:val="hr-HR"/>
        </w:rPr>
        <w:t>nja 201</w:t>
      </w:r>
      <w:r w:rsidR="00442C4A" w:rsidRPr="00811981">
        <w:rPr>
          <w:sz w:val="24"/>
          <w:szCs w:val="24"/>
          <w:lang w:val="hr-HR"/>
        </w:rPr>
        <w:t>5</w:t>
      </w:r>
      <w:r w:rsidR="00C1096B" w:rsidRPr="00811981">
        <w:rPr>
          <w:sz w:val="24"/>
          <w:szCs w:val="24"/>
          <w:lang w:val="hr-HR"/>
        </w:rPr>
        <w:t xml:space="preserve">. godine pokrenut je stečajni postupak nad dužnikom </w:t>
      </w:r>
      <w:r w:rsidR="004A610C" w:rsidRPr="00811981">
        <w:rPr>
          <w:sz w:val="24"/>
          <w:szCs w:val="24"/>
          <w:lang w:val="hr-HR"/>
        </w:rPr>
        <w:t>CENTROŠPED d.o.o. za prijevoz robe u cestovnom prometu  iz Zagreba, Kanarinska 14, MB: 080247956, OIB: 31780276387</w:t>
      </w:r>
      <w:r w:rsidRPr="00811981">
        <w:rPr>
          <w:sz w:val="24"/>
          <w:szCs w:val="24"/>
          <w:lang w:val="hr-HR"/>
        </w:rPr>
        <w:t>, te sam istim rješenjem imenovan za stečajnog upravitelja.</w:t>
      </w:r>
    </w:p>
    <w:p w:rsidR="00DA7C5F" w:rsidRPr="00811981" w:rsidRDefault="00DA7C5F" w:rsidP="003E33CB">
      <w:pPr>
        <w:jc w:val="both"/>
        <w:rPr>
          <w:sz w:val="24"/>
          <w:szCs w:val="24"/>
          <w:lang w:val="hr-HR"/>
        </w:rPr>
      </w:pPr>
    </w:p>
    <w:p w:rsidR="007321A7" w:rsidRPr="00811981" w:rsidRDefault="007321A7" w:rsidP="003E33CB">
      <w:pPr>
        <w:jc w:val="both"/>
        <w:rPr>
          <w:sz w:val="24"/>
          <w:szCs w:val="24"/>
          <w:lang w:val="hr-HR"/>
        </w:rPr>
      </w:pPr>
    </w:p>
    <w:p w:rsidR="007321A7" w:rsidRPr="00811981" w:rsidRDefault="007321A7" w:rsidP="003E33CB">
      <w:pPr>
        <w:jc w:val="both"/>
        <w:rPr>
          <w:sz w:val="24"/>
          <w:szCs w:val="24"/>
          <w:lang w:val="hr-HR"/>
        </w:rPr>
      </w:pPr>
    </w:p>
    <w:p w:rsidR="007321A7" w:rsidRPr="00811981" w:rsidRDefault="007321A7" w:rsidP="003E33CB">
      <w:pPr>
        <w:jc w:val="both"/>
        <w:rPr>
          <w:sz w:val="24"/>
          <w:szCs w:val="24"/>
          <w:lang w:val="hr-HR"/>
        </w:rPr>
      </w:pPr>
    </w:p>
    <w:p w:rsidR="00BD6336" w:rsidRPr="00811981" w:rsidRDefault="007321A7" w:rsidP="00BD6336">
      <w:pPr>
        <w:jc w:val="both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lastRenderedPageBreak/>
        <w:t>1.</w:t>
      </w:r>
      <w:r w:rsidR="00BD6336" w:rsidRPr="00811981">
        <w:rPr>
          <w:b/>
          <w:sz w:val="24"/>
          <w:szCs w:val="24"/>
          <w:lang w:val="hr-HR"/>
        </w:rPr>
        <w:tab/>
        <w:t>TIJEK STEČAJNOG POSTUPKA</w:t>
      </w:r>
    </w:p>
    <w:p w:rsidR="00BD6336" w:rsidRPr="00811981" w:rsidRDefault="00BD6336" w:rsidP="003E33CB">
      <w:pPr>
        <w:jc w:val="both"/>
        <w:rPr>
          <w:sz w:val="24"/>
          <w:szCs w:val="24"/>
          <w:lang w:val="hr-HR"/>
        </w:rPr>
      </w:pPr>
    </w:p>
    <w:p w:rsidR="003F7C89" w:rsidRPr="00811981" w:rsidRDefault="00BD6336" w:rsidP="003E33CB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U dosadašnjem tijeku stečajnog postupka obavljene su</w:t>
      </w:r>
      <w:r w:rsidR="003F7C89" w:rsidRPr="00811981">
        <w:rPr>
          <w:sz w:val="24"/>
          <w:szCs w:val="24"/>
          <w:lang w:val="hr-HR"/>
        </w:rPr>
        <w:t xml:space="preserve"> sve zakonom određene radnje, te </w:t>
      </w:r>
      <w:r w:rsidRPr="00811981">
        <w:rPr>
          <w:sz w:val="24"/>
          <w:szCs w:val="24"/>
          <w:lang w:val="hr-HR"/>
        </w:rPr>
        <w:t xml:space="preserve">ispitivanje </w:t>
      </w:r>
      <w:r w:rsidR="003F7C89" w:rsidRPr="00811981">
        <w:rPr>
          <w:sz w:val="24"/>
          <w:szCs w:val="24"/>
          <w:lang w:val="hr-HR"/>
        </w:rPr>
        <w:t>pristiglih tražbina vjerovnika.</w:t>
      </w:r>
    </w:p>
    <w:p w:rsidR="007321A7" w:rsidRPr="00811981" w:rsidRDefault="007321A7" w:rsidP="003E33CB">
      <w:pPr>
        <w:jc w:val="both"/>
        <w:rPr>
          <w:sz w:val="24"/>
          <w:szCs w:val="24"/>
          <w:lang w:val="hr-HR"/>
        </w:rPr>
      </w:pPr>
    </w:p>
    <w:p w:rsidR="00DA7C5F" w:rsidRPr="00811981" w:rsidRDefault="00080AB5" w:rsidP="003E33CB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 xml:space="preserve">Ispitno ročište </w:t>
      </w:r>
      <w:r w:rsidR="00C2364A" w:rsidRPr="00811981">
        <w:rPr>
          <w:sz w:val="24"/>
          <w:szCs w:val="24"/>
          <w:lang w:val="hr-HR"/>
        </w:rPr>
        <w:t>održano</w:t>
      </w:r>
      <w:r w:rsidR="00BD6336" w:rsidRPr="00811981">
        <w:rPr>
          <w:sz w:val="24"/>
          <w:szCs w:val="24"/>
          <w:lang w:val="hr-HR"/>
        </w:rPr>
        <w:t xml:space="preserve"> je dana </w:t>
      </w:r>
      <w:r w:rsidR="004A610C" w:rsidRPr="00811981">
        <w:rPr>
          <w:sz w:val="24"/>
          <w:szCs w:val="24"/>
          <w:lang w:val="hr-HR"/>
        </w:rPr>
        <w:t>28</w:t>
      </w:r>
      <w:r w:rsidR="00442C4A" w:rsidRPr="00811981">
        <w:rPr>
          <w:sz w:val="24"/>
          <w:szCs w:val="24"/>
          <w:lang w:val="hr-HR"/>
        </w:rPr>
        <w:t>.</w:t>
      </w:r>
      <w:r w:rsidR="00BD6336" w:rsidRPr="00811981">
        <w:rPr>
          <w:sz w:val="24"/>
          <w:szCs w:val="24"/>
          <w:lang w:val="hr-HR"/>
        </w:rPr>
        <w:t xml:space="preserve"> </w:t>
      </w:r>
      <w:r w:rsidR="004A610C" w:rsidRPr="00811981">
        <w:rPr>
          <w:sz w:val="24"/>
          <w:szCs w:val="24"/>
          <w:lang w:val="hr-HR"/>
        </w:rPr>
        <w:t xml:space="preserve">siječnja </w:t>
      </w:r>
      <w:r w:rsidR="00BD6336" w:rsidRPr="00811981">
        <w:rPr>
          <w:sz w:val="24"/>
          <w:szCs w:val="24"/>
          <w:lang w:val="hr-HR"/>
        </w:rPr>
        <w:t>201</w:t>
      </w:r>
      <w:r w:rsidR="00442C4A" w:rsidRPr="00811981">
        <w:rPr>
          <w:sz w:val="24"/>
          <w:szCs w:val="24"/>
          <w:lang w:val="hr-HR"/>
        </w:rPr>
        <w:t>5</w:t>
      </w:r>
      <w:r w:rsidR="00BD6336" w:rsidRPr="00811981">
        <w:rPr>
          <w:sz w:val="24"/>
          <w:szCs w:val="24"/>
          <w:lang w:val="hr-HR"/>
        </w:rPr>
        <w:t>. godine</w:t>
      </w:r>
      <w:r w:rsidR="003F7C89" w:rsidRPr="00811981">
        <w:rPr>
          <w:sz w:val="24"/>
          <w:szCs w:val="24"/>
          <w:lang w:val="hr-HR"/>
        </w:rPr>
        <w:t xml:space="preserve">, na kojem su utvrđene tražbine vjerovnika u 2. višem isplatnom redu u ukupnom iznosu od </w:t>
      </w:r>
      <w:r w:rsidR="004A610C" w:rsidRPr="00811981">
        <w:rPr>
          <w:sz w:val="24"/>
          <w:szCs w:val="24"/>
          <w:lang w:val="hr-HR"/>
        </w:rPr>
        <w:t xml:space="preserve">704.860,61 </w:t>
      </w:r>
      <w:r w:rsidR="003F7C89" w:rsidRPr="00811981">
        <w:rPr>
          <w:sz w:val="24"/>
          <w:szCs w:val="24"/>
          <w:lang w:val="hr-HR"/>
        </w:rPr>
        <w:t>kn.</w:t>
      </w:r>
    </w:p>
    <w:p w:rsidR="003F7C89" w:rsidRPr="00811981" w:rsidRDefault="003F7C89" w:rsidP="003E33CB">
      <w:pPr>
        <w:jc w:val="both"/>
        <w:rPr>
          <w:sz w:val="24"/>
          <w:szCs w:val="24"/>
          <w:lang w:val="hr-HR"/>
        </w:rPr>
      </w:pPr>
    </w:p>
    <w:p w:rsidR="00F019CA" w:rsidRPr="00811981" w:rsidRDefault="00F019CA" w:rsidP="003E33CB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 xml:space="preserve">Ispitno ročište održano je </w:t>
      </w:r>
      <w:r w:rsidR="004A610C" w:rsidRPr="00811981">
        <w:rPr>
          <w:sz w:val="24"/>
          <w:szCs w:val="24"/>
          <w:lang w:val="hr-HR"/>
        </w:rPr>
        <w:t>28. siječnja 2015</w:t>
      </w:r>
      <w:r w:rsidRPr="00811981">
        <w:rPr>
          <w:sz w:val="24"/>
          <w:szCs w:val="24"/>
          <w:lang w:val="hr-HR"/>
        </w:rPr>
        <w:t xml:space="preserve">. godine, rok za prijavu tražbina temeljem članka 176. st. 2. i 4. Stečajnog zakona je istekao dana </w:t>
      </w:r>
      <w:r w:rsidR="004A610C" w:rsidRPr="00811981">
        <w:rPr>
          <w:sz w:val="24"/>
          <w:szCs w:val="24"/>
          <w:lang w:val="hr-HR"/>
        </w:rPr>
        <w:t>30</w:t>
      </w:r>
      <w:r w:rsidRPr="00811981">
        <w:rPr>
          <w:sz w:val="24"/>
          <w:szCs w:val="24"/>
          <w:lang w:val="hr-HR"/>
        </w:rPr>
        <w:t xml:space="preserve">. </w:t>
      </w:r>
      <w:r w:rsidR="004A610C" w:rsidRPr="00811981">
        <w:rPr>
          <w:sz w:val="24"/>
          <w:szCs w:val="24"/>
          <w:lang w:val="hr-HR"/>
        </w:rPr>
        <w:t>travnja</w:t>
      </w:r>
      <w:r w:rsidRPr="00811981">
        <w:rPr>
          <w:sz w:val="24"/>
          <w:szCs w:val="24"/>
          <w:lang w:val="hr-HR"/>
        </w:rPr>
        <w:t xml:space="preserve"> 201</w:t>
      </w:r>
      <w:r w:rsidR="00E91F32" w:rsidRPr="00811981">
        <w:rPr>
          <w:sz w:val="24"/>
          <w:szCs w:val="24"/>
          <w:lang w:val="hr-HR"/>
        </w:rPr>
        <w:t>5</w:t>
      </w:r>
      <w:r w:rsidRPr="00811981">
        <w:rPr>
          <w:sz w:val="24"/>
          <w:szCs w:val="24"/>
          <w:lang w:val="hr-HR"/>
        </w:rPr>
        <w:t xml:space="preserve">. godine, </w:t>
      </w:r>
      <w:r w:rsidR="00E91F32" w:rsidRPr="00811981">
        <w:rPr>
          <w:sz w:val="24"/>
          <w:szCs w:val="24"/>
          <w:lang w:val="hr-HR"/>
        </w:rPr>
        <w:t xml:space="preserve">u kojem roku </w:t>
      </w:r>
      <w:r w:rsidR="00C2364A" w:rsidRPr="00811981">
        <w:rPr>
          <w:sz w:val="24"/>
          <w:szCs w:val="24"/>
          <w:lang w:val="hr-HR"/>
        </w:rPr>
        <w:t>nije</w:t>
      </w:r>
      <w:r w:rsidR="00E91F32" w:rsidRPr="00811981">
        <w:rPr>
          <w:sz w:val="24"/>
          <w:szCs w:val="24"/>
          <w:lang w:val="hr-HR"/>
        </w:rPr>
        <w:t xml:space="preserve"> pristigla niti jedna naknadna prijava tražbina, te nije bilo potrebe za održavanjem posebnog ispitnog ročišta</w:t>
      </w:r>
      <w:r w:rsidRPr="00811981">
        <w:rPr>
          <w:sz w:val="24"/>
          <w:szCs w:val="24"/>
          <w:lang w:val="hr-HR"/>
        </w:rPr>
        <w:t>.</w:t>
      </w:r>
    </w:p>
    <w:p w:rsidR="00F019CA" w:rsidRPr="00811981" w:rsidRDefault="00F019CA" w:rsidP="003E33CB">
      <w:pPr>
        <w:jc w:val="both"/>
        <w:rPr>
          <w:sz w:val="24"/>
          <w:szCs w:val="24"/>
          <w:lang w:val="hr-HR"/>
        </w:rPr>
      </w:pPr>
    </w:p>
    <w:p w:rsidR="004A610C" w:rsidRPr="00811981" w:rsidRDefault="00BD6336" w:rsidP="004A610C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 xml:space="preserve">U dosadašnjem tijeku stečajnog postupka </w:t>
      </w:r>
      <w:r w:rsidR="001356C7" w:rsidRPr="00811981">
        <w:rPr>
          <w:b/>
          <w:sz w:val="24"/>
          <w:szCs w:val="24"/>
          <w:lang w:val="hr-HR"/>
        </w:rPr>
        <w:t>ustanovljeno je kako</w:t>
      </w:r>
      <w:r w:rsidR="007321A7"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  <w:lang w:val="hr-HR"/>
        </w:rPr>
        <w:t>imovina stečajnog dužnika</w:t>
      </w:r>
      <w:r w:rsidR="001356C7" w:rsidRPr="00811981">
        <w:rPr>
          <w:b/>
          <w:sz w:val="24"/>
          <w:szCs w:val="24"/>
          <w:lang w:val="hr-HR"/>
        </w:rPr>
        <w:t xml:space="preserve"> </w:t>
      </w:r>
      <w:r w:rsidR="004A610C" w:rsidRPr="00811981">
        <w:rPr>
          <w:b/>
          <w:sz w:val="24"/>
          <w:szCs w:val="24"/>
          <w:lang w:val="hr-HR"/>
        </w:rPr>
        <w:t>nema nikakvu vrijednost</w:t>
      </w:r>
      <w:r w:rsidR="004A610C" w:rsidRPr="00811981">
        <w:rPr>
          <w:sz w:val="24"/>
          <w:szCs w:val="24"/>
          <w:lang w:val="hr-HR"/>
        </w:rPr>
        <w:t>.</w:t>
      </w:r>
    </w:p>
    <w:p w:rsidR="004A610C" w:rsidRPr="00811981" w:rsidRDefault="004A610C" w:rsidP="009C3934">
      <w:pPr>
        <w:jc w:val="both"/>
        <w:rPr>
          <w:sz w:val="24"/>
          <w:szCs w:val="24"/>
          <w:lang w:val="hr-HR"/>
        </w:rPr>
      </w:pPr>
    </w:p>
    <w:p w:rsidR="001356C7" w:rsidRPr="00811981" w:rsidRDefault="001356C7" w:rsidP="001356C7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Sukladno zapisniku s ispitnog ročišta održanog dana 28.siječnja 2015. godine stečajni upravitelj je dopunio svoje izvješće o gospodarskom položaju stečajnog dužnika od dana 15. siječnja 2015. godine, te je dana 12.svibnja održana skupšt</w:t>
      </w:r>
      <w:r w:rsidR="00C2364A" w:rsidRPr="00811981">
        <w:rPr>
          <w:sz w:val="24"/>
          <w:szCs w:val="24"/>
          <w:lang w:val="hr-HR"/>
        </w:rPr>
        <w:t>ina vjerovnika na kojoj je dones</w:t>
      </w:r>
      <w:r w:rsidRPr="00811981">
        <w:rPr>
          <w:sz w:val="24"/>
          <w:szCs w:val="24"/>
          <w:lang w:val="hr-HR"/>
        </w:rPr>
        <w:t>ena odluka kako se neće predujmljivati troškovi za podnošenje tužbe za pobijanje pravnih radnji stečajnog dužnika.</w:t>
      </w:r>
    </w:p>
    <w:p w:rsidR="007B59FD" w:rsidRPr="00811981" w:rsidRDefault="007B59FD" w:rsidP="00BD6336">
      <w:pPr>
        <w:jc w:val="both"/>
        <w:rPr>
          <w:sz w:val="24"/>
          <w:szCs w:val="24"/>
          <w:lang w:val="hr-HR"/>
        </w:rPr>
      </w:pPr>
    </w:p>
    <w:p w:rsidR="001356C7" w:rsidRPr="00811981" w:rsidRDefault="001356C7" w:rsidP="00BD6336">
      <w:pPr>
        <w:jc w:val="both"/>
        <w:rPr>
          <w:sz w:val="24"/>
          <w:szCs w:val="24"/>
          <w:lang w:val="hr-HR"/>
        </w:rPr>
      </w:pPr>
    </w:p>
    <w:p w:rsidR="007321A7" w:rsidRPr="00811981" w:rsidRDefault="007321A7" w:rsidP="007321A7">
      <w:pPr>
        <w:numPr>
          <w:ilvl w:val="0"/>
          <w:numId w:val="38"/>
        </w:numPr>
        <w:jc w:val="both"/>
        <w:outlineLvl w:val="0"/>
        <w:rPr>
          <w:b/>
          <w:spacing w:val="-5"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 xml:space="preserve">IZVJEŠĆE STEČAJNOG UPRAVITELJA ZA ROČIŠTE VJEROVNIKA </w:t>
      </w:r>
    </w:p>
    <w:p w:rsidR="007321A7" w:rsidRPr="00811981" w:rsidRDefault="007321A7" w:rsidP="007321A7">
      <w:pPr>
        <w:ind w:left="390"/>
        <w:jc w:val="both"/>
        <w:outlineLvl w:val="0"/>
        <w:rPr>
          <w:spacing w:val="-5"/>
          <w:sz w:val="24"/>
          <w:szCs w:val="24"/>
          <w:lang w:val="hr-HR"/>
        </w:rPr>
      </w:pPr>
    </w:p>
    <w:p w:rsidR="007321A7" w:rsidRPr="00811981" w:rsidRDefault="007321A7" w:rsidP="007321A7">
      <w:pPr>
        <w:numPr>
          <w:ilvl w:val="1"/>
          <w:numId w:val="38"/>
        </w:numPr>
        <w:jc w:val="both"/>
        <w:outlineLvl w:val="0"/>
        <w:rPr>
          <w:b/>
          <w:spacing w:val="-5"/>
          <w:sz w:val="24"/>
          <w:szCs w:val="24"/>
          <w:lang w:val="hr-HR"/>
        </w:rPr>
      </w:pPr>
      <w:r w:rsidRPr="00811981">
        <w:rPr>
          <w:b/>
          <w:spacing w:val="-5"/>
          <w:sz w:val="24"/>
          <w:szCs w:val="24"/>
          <w:lang w:val="hr-HR"/>
        </w:rPr>
        <w:t>Imovina društva</w:t>
      </w:r>
    </w:p>
    <w:p w:rsidR="007321A7" w:rsidRPr="00811981" w:rsidRDefault="007321A7" w:rsidP="007321A7">
      <w:pPr>
        <w:ind w:left="720"/>
        <w:jc w:val="both"/>
        <w:outlineLvl w:val="0"/>
        <w:rPr>
          <w:spacing w:val="-5"/>
          <w:sz w:val="24"/>
          <w:szCs w:val="24"/>
          <w:lang w:val="hr-HR"/>
        </w:rPr>
      </w:pPr>
    </w:p>
    <w:p w:rsidR="007321A7" w:rsidRPr="00811981" w:rsidRDefault="007321A7" w:rsidP="007321A7">
      <w:pPr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 xml:space="preserve">Stečajni postupak je trajao </w:t>
      </w:r>
      <w:r w:rsidR="00C2364A" w:rsidRPr="00811981">
        <w:rPr>
          <w:sz w:val="24"/>
          <w:szCs w:val="24"/>
          <w:lang w:val="hr-HR"/>
        </w:rPr>
        <w:t>osam</w:t>
      </w:r>
      <w:r w:rsidRPr="00811981">
        <w:rPr>
          <w:sz w:val="24"/>
          <w:szCs w:val="24"/>
          <w:lang w:val="hr-HR"/>
        </w:rPr>
        <w:t xml:space="preserve"> mjeseci.</w:t>
      </w:r>
    </w:p>
    <w:p w:rsidR="007321A7" w:rsidRPr="00811981" w:rsidRDefault="007321A7" w:rsidP="007321A7">
      <w:pPr>
        <w:rPr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U tijeku stečajnog postupka utvrđeno je kako stečajni dužnik u vlasništvu ima imovinu i to</w:t>
      </w:r>
      <w:r w:rsidR="001356C7" w:rsidRPr="00811981">
        <w:rPr>
          <w:sz w:val="24"/>
          <w:szCs w:val="24"/>
          <w:lang w:val="hr-HR"/>
        </w:rPr>
        <w:t xml:space="preserve"> pokretnine</w:t>
      </w:r>
      <w:r w:rsidRPr="00811981">
        <w:rPr>
          <w:sz w:val="24"/>
          <w:szCs w:val="24"/>
          <w:lang w:val="hr-HR"/>
        </w:rPr>
        <w:t>:</w:t>
      </w:r>
    </w:p>
    <w:p w:rsidR="007321A7" w:rsidRPr="00811981" w:rsidRDefault="007321A7" w:rsidP="007321A7">
      <w:pPr>
        <w:jc w:val="both"/>
        <w:outlineLvl w:val="0"/>
        <w:rPr>
          <w:spacing w:val="-5"/>
          <w:sz w:val="24"/>
          <w:szCs w:val="24"/>
          <w:lang w:val="hr-HR"/>
        </w:rPr>
      </w:pPr>
    </w:p>
    <w:p w:rsidR="001356C7" w:rsidRPr="00811981" w:rsidRDefault="001356C7" w:rsidP="001356C7">
      <w:pPr>
        <w:pStyle w:val="Uvuenotijeloteksta"/>
        <w:ind w:right="-288"/>
        <w:jc w:val="both"/>
        <w:rPr>
          <w:rFonts w:ascii="Times New Roman" w:hAnsi="Times New Roman" w:cs="Times New Roman"/>
          <w:b/>
        </w:rPr>
      </w:pPr>
      <w:r w:rsidRPr="00811981">
        <w:rPr>
          <w:rFonts w:ascii="Times New Roman" w:hAnsi="Times New Roman" w:cs="Times New Roman"/>
        </w:rPr>
        <w:t xml:space="preserve">Prema Uvjerenju izdanom od PU Zagrebačka, u službenoj evidenciji registracije cestovnih vozila dužnik </w:t>
      </w:r>
      <w:r w:rsidRPr="00811981">
        <w:rPr>
          <w:rFonts w:ascii="Times New Roman" w:hAnsi="Times New Roman" w:cs="Times New Roman"/>
          <w:b/>
        </w:rPr>
        <w:t>ima evidentirana slijedeća vozila:</w:t>
      </w:r>
    </w:p>
    <w:p w:rsidR="001356C7" w:rsidRPr="00811981" w:rsidRDefault="001356C7" w:rsidP="001356C7">
      <w:pPr>
        <w:pStyle w:val="Uvuenotijeloteksta"/>
        <w:ind w:right="-288"/>
        <w:jc w:val="both"/>
        <w:rPr>
          <w:rFonts w:ascii="Times New Roman" w:hAnsi="Times New Roman" w:cs="Times New Roman"/>
        </w:rPr>
      </w:pPr>
    </w:p>
    <w:p w:rsidR="001356C7" w:rsidRPr="00811981" w:rsidRDefault="001356C7" w:rsidP="001356C7">
      <w:pPr>
        <w:pStyle w:val="Odlomakpopisa"/>
        <w:numPr>
          <w:ilvl w:val="0"/>
          <w:numId w:val="40"/>
        </w:numPr>
        <w:ind w:left="0"/>
        <w:jc w:val="both"/>
        <w:rPr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Priključno vozilo</w:t>
      </w:r>
      <w:r w:rsidRPr="00811981">
        <w:rPr>
          <w:sz w:val="24"/>
          <w:szCs w:val="24"/>
          <w:lang w:val="hr-HR"/>
        </w:rPr>
        <w:t xml:space="preserve">, marke </w:t>
      </w:r>
      <w:r w:rsidR="00C2364A" w:rsidRPr="00811981">
        <w:rPr>
          <w:sz w:val="24"/>
          <w:szCs w:val="24"/>
          <w:lang w:val="hr-HR"/>
        </w:rPr>
        <w:t>BEKU</w:t>
      </w:r>
      <w:r w:rsidRPr="00811981">
        <w:rPr>
          <w:sz w:val="24"/>
          <w:szCs w:val="24"/>
          <w:lang w:val="hr-HR"/>
        </w:rPr>
        <w:t xml:space="preserve"> </w:t>
      </w:r>
      <w:r w:rsidR="00C2364A" w:rsidRPr="00811981">
        <w:rPr>
          <w:sz w:val="24"/>
          <w:szCs w:val="24"/>
          <w:lang w:val="hr-HR"/>
        </w:rPr>
        <w:t>BP</w:t>
      </w:r>
      <w:r w:rsidRPr="00811981">
        <w:rPr>
          <w:sz w:val="24"/>
          <w:szCs w:val="24"/>
          <w:lang w:val="hr-HR"/>
        </w:rPr>
        <w:t xml:space="preserve">, godina proizvodnje 1978, br. šasije 1919, reg.oznaka ZG253BA, odjavljeno 17.4.2003. godine. Zbog nemogućnosti popravka i dotrajalosti ne prolazi na tehničkom pregledu i zadnja registracija vrijedi do 28.9.2001. godine,  </w:t>
      </w:r>
      <w:r w:rsidRPr="00811981">
        <w:rPr>
          <w:b/>
          <w:sz w:val="24"/>
          <w:szCs w:val="24"/>
          <w:lang w:val="hr-HR"/>
        </w:rPr>
        <w:t>te je rashodovano i korišteno za rezervne dijelove na drugim vozilima</w:t>
      </w:r>
      <w:r w:rsidRPr="00811981">
        <w:rPr>
          <w:sz w:val="24"/>
          <w:szCs w:val="24"/>
          <w:lang w:val="hr-HR"/>
        </w:rPr>
        <w:t>.</w:t>
      </w:r>
    </w:p>
    <w:p w:rsidR="001356C7" w:rsidRPr="00811981" w:rsidRDefault="001356C7" w:rsidP="001356C7">
      <w:pPr>
        <w:pStyle w:val="Odlomakpopisa"/>
        <w:numPr>
          <w:ilvl w:val="0"/>
          <w:numId w:val="40"/>
        </w:numPr>
        <w:ind w:left="0"/>
        <w:jc w:val="both"/>
        <w:rPr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Teretni automobil</w:t>
      </w:r>
      <w:r w:rsidRPr="00811981">
        <w:rPr>
          <w:sz w:val="24"/>
          <w:szCs w:val="24"/>
          <w:lang w:val="hr-HR"/>
        </w:rPr>
        <w:t xml:space="preserve">, marke MAN 20321 FVLS, god. proizvodnje 1980, br. šasije 51401050099, reg.oznaka ZG857CL, odjavljen 24.4.1997. godine,  nakon dotrajalosti i nemogućnosti popravka, </w:t>
      </w:r>
      <w:r w:rsidRPr="00811981">
        <w:rPr>
          <w:b/>
          <w:sz w:val="24"/>
          <w:szCs w:val="24"/>
          <w:lang w:val="hr-HR"/>
        </w:rPr>
        <w:t>rashodovan i iskorišten za rezervne dijelove  na drugim vozilima</w:t>
      </w:r>
      <w:r w:rsidRPr="00811981">
        <w:rPr>
          <w:sz w:val="24"/>
          <w:szCs w:val="24"/>
          <w:lang w:val="hr-HR"/>
        </w:rPr>
        <w:t>.</w:t>
      </w:r>
    </w:p>
    <w:p w:rsidR="001356C7" w:rsidRPr="00811981" w:rsidRDefault="00C2364A" w:rsidP="001356C7">
      <w:pPr>
        <w:pStyle w:val="Odlomakpopisa"/>
        <w:numPr>
          <w:ilvl w:val="0"/>
          <w:numId w:val="40"/>
        </w:numPr>
        <w:ind w:left="0"/>
        <w:jc w:val="both"/>
        <w:rPr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Priključno</w:t>
      </w:r>
      <w:r w:rsidR="001356C7" w:rsidRPr="00811981">
        <w:rPr>
          <w:b/>
          <w:sz w:val="24"/>
          <w:szCs w:val="24"/>
          <w:lang w:val="hr-HR"/>
        </w:rPr>
        <w:t xml:space="preserve"> vozilo</w:t>
      </w:r>
      <w:r w:rsidR="001356C7" w:rsidRPr="00811981">
        <w:rPr>
          <w:sz w:val="24"/>
          <w:szCs w:val="24"/>
          <w:lang w:val="hr-HR"/>
        </w:rPr>
        <w:t xml:space="preserve">, marke GORICA PDC 25V, god. proizvodnje 1971, br. šasije 87071, reg.oznaka ZG299GE, odjavljeno 17.4.2003. </w:t>
      </w:r>
      <w:r w:rsidR="001356C7" w:rsidRPr="00811981">
        <w:rPr>
          <w:b/>
          <w:sz w:val="24"/>
          <w:szCs w:val="24"/>
          <w:lang w:val="hr-HR"/>
        </w:rPr>
        <w:t>prodano</w:t>
      </w:r>
      <w:r w:rsidR="001356C7" w:rsidRPr="00811981">
        <w:rPr>
          <w:sz w:val="24"/>
          <w:szCs w:val="24"/>
          <w:lang w:val="hr-HR"/>
        </w:rPr>
        <w:t xml:space="preserve"> 08.04.2003. Autoprijevozniku; Pijer Ostojić, 10000 Zagreb,Klančić 8, račun br.05/03 od 08.04.2003.</w:t>
      </w:r>
    </w:p>
    <w:p w:rsidR="001356C7" w:rsidRPr="00811981" w:rsidRDefault="001356C7" w:rsidP="001356C7">
      <w:pPr>
        <w:pStyle w:val="Odlomakpopisa"/>
        <w:numPr>
          <w:ilvl w:val="0"/>
          <w:numId w:val="40"/>
        </w:numPr>
        <w:ind w:left="0"/>
        <w:jc w:val="both"/>
        <w:rPr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lastRenderedPageBreak/>
        <w:t>Priključno vozilo</w:t>
      </w:r>
      <w:r w:rsidRPr="00811981">
        <w:rPr>
          <w:sz w:val="24"/>
          <w:szCs w:val="24"/>
          <w:lang w:val="hr-HR"/>
        </w:rPr>
        <w:t xml:space="preserve">, marke EUROPA CSA28E C-76361,god.proizvodnje 1980, br.šasije:4741313, reg. oznaka ZG329AL, odjavljeno 24.2.2011, </w:t>
      </w:r>
      <w:r w:rsidRPr="00811981">
        <w:rPr>
          <w:b/>
          <w:sz w:val="24"/>
          <w:szCs w:val="24"/>
          <w:lang w:val="hr-HR"/>
        </w:rPr>
        <w:t>prodano</w:t>
      </w:r>
      <w:r w:rsidRPr="00811981">
        <w:rPr>
          <w:sz w:val="24"/>
          <w:szCs w:val="24"/>
          <w:lang w:val="hr-HR"/>
        </w:rPr>
        <w:t xml:space="preserve"> poduzeću  Janastil d.o.o. Zagreb, Vodička 49, br. računa 13/03, od 16.6.2003.</w:t>
      </w:r>
    </w:p>
    <w:p w:rsidR="001356C7" w:rsidRPr="00811981" w:rsidRDefault="001356C7" w:rsidP="001356C7">
      <w:pPr>
        <w:pStyle w:val="Odlomakpopisa"/>
        <w:numPr>
          <w:ilvl w:val="0"/>
          <w:numId w:val="40"/>
        </w:numPr>
        <w:ind w:left="0"/>
        <w:jc w:val="both"/>
        <w:rPr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 xml:space="preserve">Teretni </w:t>
      </w:r>
      <w:r w:rsidR="00C2364A" w:rsidRPr="00811981">
        <w:rPr>
          <w:b/>
          <w:sz w:val="24"/>
          <w:szCs w:val="24"/>
          <w:lang w:val="hr-HR"/>
        </w:rPr>
        <w:t>automobil</w:t>
      </w:r>
      <w:r w:rsidRPr="00811981">
        <w:rPr>
          <w:sz w:val="24"/>
          <w:szCs w:val="24"/>
          <w:lang w:val="hr-HR"/>
        </w:rPr>
        <w:t xml:space="preserve">, marke VOLKSWAGEN CADDY 1,9 SD, godina proizvodnje 1998, br. šasijeWV1ZZZ9KZWR536477, reg.oznaka ZG6595G, odjavljeno 03.05.2011, </w:t>
      </w:r>
      <w:r w:rsidRPr="00811981">
        <w:rPr>
          <w:b/>
          <w:sz w:val="24"/>
          <w:szCs w:val="24"/>
          <w:lang w:val="hr-HR"/>
        </w:rPr>
        <w:t>Ukradeno</w:t>
      </w:r>
      <w:r w:rsidRPr="00811981">
        <w:rPr>
          <w:sz w:val="24"/>
          <w:szCs w:val="24"/>
          <w:lang w:val="hr-HR"/>
        </w:rPr>
        <w:t xml:space="preserve"> 31.12.1999/2000.sa parkirališta u Zagrebu, Av.Dubrovnik br.15. Potvrda prijave krađe VI Policijske postaje Zagreb, nikad nije nađeno.</w:t>
      </w:r>
    </w:p>
    <w:p w:rsidR="001356C7" w:rsidRPr="00811981" w:rsidRDefault="001356C7" w:rsidP="001356C7">
      <w:pPr>
        <w:pStyle w:val="Odlomakpopisa"/>
        <w:numPr>
          <w:ilvl w:val="0"/>
          <w:numId w:val="40"/>
        </w:numPr>
        <w:ind w:left="0"/>
        <w:jc w:val="both"/>
        <w:rPr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Teretni automobil</w:t>
      </w:r>
      <w:r w:rsidRPr="00811981">
        <w:rPr>
          <w:sz w:val="24"/>
          <w:szCs w:val="24"/>
          <w:lang w:val="hr-HR"/>
        </w:rPr>
        <w:t xml:space="preserve">, marke MAN 19.422 FSL C-81183, god proizvodnje 1991, br. šasije WMAF02G212M124086, reg. oznaka ZG899ZL, odjavljen 20.10.2004. </w:t>
      </w:r>
      <w:r w:rsidRPr="00811981">
        <w:rPr>
          <w:b/>
          <w:sz w:val="24"/>
          <w:szCs w:val="24"/>
          <w:lang w:val="hr-HR"/>
        </w:rPr>
        <w:t>Prodan</w:t>
      </w:r>
      <w:r w:rsidRPr="00811981">
        <w:rPr>
          <w:sz w:val="24"/>
          <w:szCs w:val="24"/>
          <w:lang w:val="hr-HR"/>
        </w:rPr>
        <w:t xml:space="preserve"> poduzeću DUŠICE d.o.o. Lovinac, Sv.Rok 88, račun br.01/07, od 21.02.2007.</w:t>
      </w:r>
    </w:p>
    <w:p w:rsidR="001356C7" w:rsidRPr="00811981" w:rsidRDefault="001356C7" w:rsidP="001356C7">
      <w:pPr>
        <w:pStyle w:val="Odlomakpopisa"/>
        <w:numPr>
          <w:ilvl w:val="0"/>
          <w:numId w:val="40"/>
        </w:numPr>
        <w:ind w:left="0"/>
        <w:jc w:val="both"/>
        <w:rPr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Priključno vozilo</w:t>
      </w:r>
      <w:r w:rsidRPr="00811981">
        <w:rPr>
          <w:sz w:val="24"/>
          <w:szCs w:val="24"/>
          <w:lang w:val="hr-HR"/>
        </w:rPr>
        <w:t xml:space="preserve">, marke MAGYAR SRP3MEB C-81184, god. proizvodnje 1994, br.šasije VF9SR34EBR0491699, reg.oznaka ZG299ZE, odjavljeno 16.5.2007, </w:t>
      </w:r>
      <w:r w:rsidRPr="00811981">
        <w:rPr>
          <w:b/>
          <w:sz w:val="24"/>
          <w:szCs w:val="24"/>
          <w:lang w:val="hr-HR"/>
        </w:rPr>
        <w:t>prodano</w:t>
      </w:r>
      <w:r w:rsidRPr="00811981">
        <w:rPr>
          <w:sz w:val="24"/>
          <w:szCs w:val="24"/>
          <w:lang w:val="hr-HR"/>
        </w:rPr>
        <w:t xml:space="preserve"> poduzeću D.O.O. LKW TRANS, 22240 ŠID,12.APRIL 87, SRBIJA, račun br.022007 od 16.05.2007.</w:t>
      </w:r>
    </w:p>
    <w:p w:rsidR="001356C7" w:rsidRPr="00811981" w:rsidRDefault="001356C7" w:rsidP="001356C7">
      <w:pPr>
        <w:pStyle w:val="Odlomakpopisa"/>
        <w:numPr>
          <w:ilvl w:val="0"/>
          <w:numId w:val="40"/>
        </w:numPr>
        <w:ind w:left="0"/>
        <w:jc w:val="both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Teretni automobil</w:t>
      </w:r>
      <w:r w:rsidRPr="00811981">
        <w:rPr>
          <w:sz w:val="24"/>
          <w:szCs w:val="24"/>
          <w:lang w:val="hr-HR"/>
        </w:rPr>
        <w:t xml:space="preserve"> marke MAN 19.321 GL, god.proizvodnje 1982, br. šasije:WMA5041974W002886, reg.oznaka ZG692TU. odjavljen 08.07.2003, zbog dotrajalosti i ne mogućnosti popravka zadnja registracija vrijedi do 12.1998. godine, </w:t>
      </w:r>
      <w:r w:rsidRPr="00811981">
        <w:rPr>
          <w:b/>
          <w:sz w:val="24"/>
          <w:szCs w:val="24"/>
          <w:lang w:val="hr-HR"/>
        </w:rPr>
        <w:t>rashodovano i korišteno za rezervne dijelove.</w:t>
      </w:r>
    </w:p>
    <w:p w:rsidR="001356C7" w:rsidRPr="00811981" w:rsidRDefault="001356C7" w:rsidP="001356C7">
      <w:pPr>
        <w:jc w:val="both"/>
        <w:rPr>
          <w:b/>
          <w:sz w:val="24"/>
          <w:szCs w:val="24"/>
          <w:lang w:val="hr-HR"/>
        </w:rPr>
      </w:pPr>
    </w:p>
    <w:p w:rsidR="001356C7" w:rsidRPr="00811981" w:rsidRDefault="001356C7" w:rsidP="001356C7">
      <w:pPr>
        <w:jc w:val="both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elementi betonske montažne hale</w:t>
      </w:r>
    </w:p>
    <w:p w:rsidR="001356C7" w:rsidRPr="00811981" w:rsidRDefault="001356C7" w:rsidP="001356C7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Elementi betonske montaže hale, u naravi Pi ploče nalaze se u Črncu Dugoselskom-Rugvica.</w:t>
      </w:r>
    </w:p>
    <w:p w:rsidR="001356C7" w:rsidRPr="00811981" w:rsidRDefault="001356C7" w:rsidP="001356C7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 xml:space="preserve">Predmetne Pi ploče sa nosačima su pohranjene na otvorenom prostoru, gdje se nalaze duže vrijeme. Pregledom elemenata utvrđeno je kako su isti u stanju propadanja, neupotrebljivi, te </w:t>
      </w:r>
      <w:r w:rsidRPr="00811981">
        <w:rPr>
          <w:b/>
          <w:sz w:val="24"/>
          <w:szCs w:val="24"/>
          <w:lang w:val="hr-HR"/>
        </w:rPr>
        <w:t>kako nemaju vrijednosti</w:t>
      </w:r>
      <w:r w:rsidRPr="00811981">
        <w:rPr>
          <w:sz w:val="24"/>
          <w:szCs w:val="24"/>
          <w:lang w:val="hr-HR"/>
        </w:rPr>
        <w:t>.</w:t>
      </w:r>
    </w:p>
    <w:p w:rsidR="001356C7" w:rsidRPr="00811981" w:rsidRDefault="001356C7" w:rsidP="001356C7">
      <w:pPr>
        <w:jc w:val="both"/>
        <w:rPr>
          <w:b/>
          <w:sz w:val="24"/>
          <w:szCs w:val="24"/>
          <w:lang w:val="hr-HR"/>
        </w:rPr>
      </w:pPr>
    </w:p>
    <w:p w:rsidR="001356C7" w:rsidRPr="00811981" w:rsidRDefault="001356C7" w:rsidP="001356C7">
      <w:pPr>
        <w:jc w:val="both"/>
        <w:rPr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 xml:space="preserve">ostala dugotrajna imovina: </w:t>
      </w:r>
      <w:r w:rsidRPr="00811981">
        <w:rPr>
          <w:sz w:val="24"/>
          <w:szCs w:val="24"/>
          <w:lang w:val="hr-HR"/>
        </w:rPr>
        <w:t>Rainbow E 2 elektročetka, Notebook HP COPAQ HP530, DELL NOTEBOOK INSPIRION.</w:t>
      </w:r>
    </w:p>
    <w:p w:rsidR="001356C7" w:rsidRPr="00811981" w:rsidRDefault="001356C7" w:rsidP="001356C7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 xml:space="preserve">Predmetna imovina je rashodovana i </w:t>
      </w:r>
      <w:r w:rsidRPr="00811981">
        <w:rPr>
          <w:b/>
          <w:sz w:val="24"/>
          <w:szCs w:val="24"/>
          <w:lang w:val="hr-HR"/>
        </w:rPr>
        <w:t>nema nikakvu vrijednost</w:t>
      </w:r>
      <w:r w:rsidRPr="00811981">
        <w:rPr>
          <w:sz w:val="24"/>
          <w:szCs w:val="24"/>
          <w:lang w:val="hr-HR"/>
        </w:rPr>
        <w:t>.</w:t>
      </w:r>
    </w:p>
    <w:p w:rsidR="001356C7" w:rsidRPr="00811981" w:rsidRDefault="001356C7" w:rsidP="001356C7">
      <w:pPr>
        <w:jc w:val="both"/>
        <w:rPr>
          <w:b/>
          <w:sz w:val="24"/>
          <w:szCs w:val="24"/>
          <w:lang w:val="hr-HR"/>
        </w:rPr>
      </w:pPr>
    </w:p>
    <w:p w:rsidR="001356C7" w:rsidRPr="00811981" w:rsidRDefault="001356C7" w:rsidP="001356C7">
      <w:pPr>
        <w:jc w:val="both"/>
        <w:rPr>
          <w:b/>
          <w:color w:val="000000"/>
          <w:sz w:val="24"/>
          <w:szCs w:val="24"/>
          <w:u w:val="single"/>
          <w:lang w:val="hr-HR"/>
        </w:rPr>
      </w:pPr>
      <w:r w:rsidRPr="00811981">
        <w:rPr>
          <w:b/>
          <w:sz w:val="24"/>
          <w:szCs w:val="24"/>
          <w:lang w:val="hr-HR"/>
        </w:rPr>
        <w:t xml:space="preserve">IMOVINA društva nema vrijednosti. </w:t>
      </w:r>
    </w:p>
    <w:p w:rsidR="001356C7" w:rsidRPr="00811981" w:rsidRDefault="001356C7" w:rsidP="007321A7">
      <w:pPr>
        <w:jc w:val="both"/>
        <w:outlineLvl w:val="0"/>
        <w:rPr>
          <w:spacing w:val="-5"/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outlineLvl w:val="0"/>
        <w:rPr>
          <w:spacing w:val="-5"/>
          <w:sz w:val="24"/>
          <w:szCs w:val="24"/>
          <w:lang w:val="hr-HR"/>
        </w:rPr>
      </w:pPr>
      <w:r w:rsidRPr="00811981">
        <w:rPr>
          <w:spacing w:val="-5"/>
          <w:sz w:val="24"/>
          <w:szCs w:val="24"/>
          <w:lang w:val="hr-HR"/>
        </w:rPr>
        <w:t>U toku stečajnog postupka nastali su troškovi stečajnog postupka i obveze stečajne mase u smislu odredbi iz članka 86. i 87. Stečajnog zakona, te isti nisu namireni.</w:t>
      </w:r>
    </w:p>
    <w:p w:rsidR="007321A7" w:rsidRPr="00811981" w:rsidRDefault="007321A7" w:rsidP="007321A7">
      <w:pPr>
        <w:jc w:val="both"/>
        <w:outlineLvl w:val="0"/>
        <w:rPr>
          <w:spacing w:val="-5"/>
          <w:sz w:val="24"/>
          <w:szCs w:val="24"/>
          <w:lang w:val="hr-HR"/>
        </w:rPr>
      </w:pPr>
    </w:p>
    <w:p w:rsidR="007321A7" w:rsidRPr="00811981" w:rsidRDefault="007321A7" w:rsidP="007321A7">
      <w:pPr>
        <w:numPr>
          <w:ilvl w:val="1"/>
          <w:numId w:val="38"/>
        </w:numPr>
        <w:jc w:val="both"/>
        <w:outlineLvl w:val="0"/>
        <w:rPr>
          <w:b/>
          <w:spacing w:val="-5"/>
          <w:sz w:val="24"/>
          <w:szCs w:val="24"/>
          <w:lang w:val="hr-HR"/>
        </w:rPr>
      </w:pPr>
      <w:r w:rsidRPr="00811981">
        <w:rPr>
          <w:b/>
          <w:spacing w:val="-5"/>
          <w:sz w:val="24"/>
          <w:szCs w:val="24"/>
          <w:lang w:val="hr-HR"/>
        </w:rPr>
        <w:t>Prikaz svih prihoda i rashoda stečajnog postupka</w:t>
      </w:r>
    </w:p>
    <w:p w:rsidR="007321A7" w:rsidRPr="00811981" w:rsidRDefault="007321A7" w:rsidP="007321A7">
      <w:pPr>
        <w:ind w:left="390"/>
        <w:jc w:val="both"/>
        <w:outlineLvl w:val="0"/>
        <w:rPr>
          <w:spacing w:val="-5"/>
          <w:sz w:val="24"/>
          <w:szCs w:val="24"/>
          <w:lang w:val="hr-HR"/>
        </w:rPr>
      </w:pPr>
    </w:p>
    <w:tbl>
      <w:tblPr>
        <w:tblW w:w="8720" w:type="dxa"/>
        <w:tblInd w:w="103" w:type="dxa"/>
        <w:tblLook w:val="04A0" w:firstRow="1" w:lastRow="0" w:firstColumn="1" w:lastColumn="0" w:noHBand="0" w:noVBand="1"/>
      </w:tblPr>
      <w:tblGrid>
        <w:gridCol w:w="640"/>
        <w:gridCol w:w="6740"/>
        <w:gridCol w:w="1340"/>
      </w:tblGrid>
      <w:tr w:rsidR="009434F8" w:rsidRPr="00811981" w:rsidTr="009434F8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 xml:space="preserve">r. br. 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opis stavke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Iznos</w:t>
            </w:r>
          </w:p>
        </w:tc>
      </w:tr>
      <w:tr w:rsidR="009434F8" w:rsidRPr="00811981" w:rsidTr="009434F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A</w:t>
            </w:r>
          </w:p>
        </w:tc>
        <w:tc>
          <w:tcPr>
            <w:tcW w:w="67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PRIHODI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 </w:t>
            </w:r>
          </w:p>
        </w:tc>
      </w:tr>
      <w:tr w:rsidR="009434F8" w:rsidRPr="00811981" w:rsidTr="009434F8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BE6315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1</w:t>
            </w:r>
            <w:r w:rsidR="009434F8" w:rsidRPr="00811981">
              <w:rPr>
                <w:color w:val="000000"/>
                <w:sz w:val="24"/>
                <w:szCs w:val="24"/>
                <w:lang w:val="hr-HR" w:eastAsia="zh-CN"/>
              </w:rPr>
              <w:t>.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Prihodi s osnova naplate potraživanja od dužnika stečajnog dužnika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2.000,00</w:t>
            </w:r>
          </w:p>
        </w:tc>
      </w:tr>
      <w:tr w:rsidR="009434F8" w:rsidRPr="00811981" w:rsidTr="009434F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Ukupno ostvareni prihodi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2.000,00</w:t>
            </w:r>
          </w:p>
        </w:tc>
      </w:tr>
      <w:tr w:rsidR="009434F8" w:rsidRPr="00811981" w:rsidTr="009434F8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</w:p>
        </w:tc>
      </w:tr>
      <w:tr w:rsidR="009434F8" w:rsidRPr="00811981" w:rsidTr="009434F8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B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RASHODI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 </w:t>
            </w:r>
          </w:p>
        </w:tc>
      </w:tr>
      <w:tr w:rsidR="009434F8" w:rsidRPr="00811981" w:rsidTr="009434F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1.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Troškovi i obveze stečajnog postupka (čl.86. i 87. S.z.) detaljno u točki 3.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2.</w:t>
            </w:r>
            <w:r w:rsidR="006C29FD" w:rsidRPr="00811981">
              <w:rPr>
                <w:color w:val="000000"/>
                <w:sz w:val="24"/>
                <w:szCs w:val="24"/>
                <w:lang w:val="hr-HR" w:eastAsia="zh-CN"/>
              </w:rPr>
              <w:t>192,38</w:t>
            </w:r>
          </w:p>
        </w:tc>
      </w:tr>
      <w:tr w:rsidR="009434F8" w:rsidRPr="00811981" w:rsidTr="009434F8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Ukupno ostvareni rashodi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4F8" w:rsidRPr="00811981" w:rsidRDefault="009434F8" w:rsidP="009434F8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2.</w:t>
            </w:r>
            <w:r w:rsidR="006C29FD" w:rsidRPr="00811981">
              <w:rPr>
                <w:color w:val="000000"/>
                <w:sz w:val="24"/>
                <w:szCs w:val="24"/>
                <w:lang w:val="hr-HR" w:eastAsia="zh-CN"/>
              </w:rPr>
              <w:t>192,38</w:t>
            </w:r>
          </w:p>
        </w:tc>
      </w:tr>
    </w:tbl>
    <w:p w:rsidR="007321A7" w:rsidRPr="00811981" w:rsidRDefault="007321A7" w:rsidP="007321A7">
      <w:pPr>
        <w:jc w:val="both"/>
        <w:outlineLvl w:val="0"/>
        <w:rPr>
          <w:b/>
          <w:spacing w:val="-5"/>
          <w:sz w:val="24"/>
          <w:szCs w:val="24"/>
          <w:lang w:val="hr-HR"/>
        </w:rPr>
      </w:pPr>
    </w:p>
    <w:p w:rsidR="007321A7" w:rsidRPr="00811981" w:rsidRDefault="007321A7" w:rsidP="0033306C">
      <w:pPr>
        <w:ind w:left="390"/>
        <w:jc w:val="both"/>
        <w:outlineLvl w:val="0"/>
        <w:rPr>
          <w:b/>
          <w:spacing w:val="-5"/>
          <w:sz w:val="24"/>
          <w:szCs w:val="24"/>
          <w:lang w:val="hr-HR"/>
        </w:rPr>
      </w:pPr>
    </w:p>
    <w:tbl>
      <w:tblPr>
        <w:tblW w:w="8533" w:type="dxa"/>
        <w:tblInd w:w="93" w:type="dxa"/>
        <w:tblLook w:val="04A0" w:firstRow="1" w:lastRow="0" w:firstColumn="1" w:lastColumn="0" w:noHBand="0" w:noVBand="1"/>
      </w:tblPr>
      <w:tblGrid>
        <w:gridCol w:w="4928"/>
        <w:gridCol w:w="396"/>
        <w:gridCol w:w="396"/>
        <w:gridCol w:w="1241"/>
        <w:gridCol w:w="1572"/>
      </w:tblGrid>
      <w:tr w:rsidR="007321A7" w:rsidRPr="00811981" w:rsidTr="000A2ADF">
        <w:trPr>
          <w:trHeight w:val="330"/>
        </w:trPr>
        <w:tc>
          <w:tcPr>
            <w:tcW w:w="57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b/>
                <w:bCs/>
                <w:sz w:val="24"/>
                <w:szCs w:val="24"/>
                <w:lang w:val="hr-HR" w:eastAsia="zh-CN"/>
              </w:rPr>
            </w:pPr>
            <w:r w:rsidRPr="00811981">
              <w:rPr>
                <w:b/>
                <w:bCs/>
                <w:sz w:val="24"/>
                <w:szCs w:val="24"/>
                <w:lang w:val="hr-HR" w:eastAsia="zh-CN"/>
              </w:rPr>
              <w:t>Nepodmireni troškovi stečajnog postupka: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 </w:t>
            </w:r>
          </w:p>
        </w:tc>
      </w:tr>
      <w:tr w:rsidR="007321A7" w:rsidRPr="00811981" w:rsidTr="000A2ADF">
        <w:trPr>
          <w:trHeight w:val="330"/>
        </w:trPr>
        <w:tc>
          <w:tcPr>
            <w:tcW w:w="5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33306C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Nagrada</w:t>
            </w:r>
            <w:r w:rsidR="007321A7" w:rsidRPr="00811981">
              <w:rPr>
                <w:sz w:val="24"/>
                <w:szCs w:val="24"/>
                <w:lang w:val="hr-HR" w:eastAsia="zh-CN"/>
              </w:rPr>
              <w:t xml:space="preserve"> stečajnom upravitelju – bruto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6C29FD" w:rsidP="00A12B0A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192,38</w:t>
            </w:r>
          </w:p>
        </w:tc>
      </w:tr>
      <w:tr w:rsidR="007321A7" w:rsidRPr="00811981" w:rsidTr="000A2ADF">
        <w:trPr>
          <w:trHeight w:val="255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</w:p>
        </w:tc>
      </w:tr>
      <w:tr w:rsidR="007321A7" w:rsidRPr="00811981" w:rsidTr="000A2ADF">
        <w:trPr>
          <w:trHeight w:val="330"/>
        </w:trPr>
        <w:tc>
          <w:tcPr>
            <w:tcW w:w="4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b/>
                <w:bCs/>
                <w:sz w:val="24"/>
                <w:szCs w:val="24"/>
                <w:lang w:val="hr-HR" w:eastAsia="zh-CN"/>
              </w:rPr>
            </w:pPr>
            <w:r w:rsidRPr="00811981">
              <w:rPr>
                <w:b/>
                <w:bCs/>
                <w:sz w:val="24"/>
                <w:szCs w:val="24"/>
                <w:lang w:val="hr-HR" w:eastAsia="zh-CN"/>
              </w:rPr>
              <w:t>UKUPNO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6C29FD" w:rsidP="00697EE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192,38</w:t>
            </w:r>
          </w:p>
        </w:tc>
      </w:tr>
    </w:tbl>
    <w:p w:rsidR="007321A7" w:rsidRPr="00811981" w:rsidRDefault="007321A7" w:rsidP="007321A7">
      <w:pPr>
        <w:ind w:left="390"/>
        <w:jc w:val="both"/>
        <w:outlineLvl w:val="0"/>
        <w:rPr>
          <w:b/>
          <w:spacing w:val="-5"/>
          <w:sz w:val="24"/>
          <w:szCs w:val="24"/>
          <w:lang w:val="hr-HR"/>
        </w:rPr>
      </w:pPr>
    </w:p>
    <w:p w:rsidR="0033306C" w:rsidRPr="00811981" w:rsidRDefault="0033306C" w:rsidP="007321A7">
      <w:pPr>
        <w:ind w:left="390"/>
        <w:jc w:val="both"/>
        <w:outlineLvl w:val="0"/>
        <w:rPr>
          <w:b/>
          <w:spacing w:val="-5"/>
          <w:sz w:val="24"/>
          <w:szCs w:val="24"/>
          <w:lang w:val="hr-HR"/>
        </w:rPr>
      </w:pPr>
    </w:p>
    <w:p w:rsidR="007321A7" w:rsidRPr="00811981" w:rsidRDefault="007321A7" w:rsidP="007321A7">
      <w:pPr>
        <w:pStyle w:val="Tijeloteksta-uvlaka2"/>
        <w:numPr>
          <w:ilvl w:val="1"/>
          <w:numId w:val="38"/>
        </w:numPr>
        <w:spacing w:after="0" w:line="240" w:lineRule="auto"/>
        <w:rPr>
          <w:b/>
        </w:rPr>
      </w:pPr>
      <w:r w:rsidRPr="00811981">
        <w:rPr>
          <w:b/>
        </w:rPr>
        <w:t>Pregled svih prihoda s osnova unovčenja imovine tijekom stečajnog postupka</w:t>
      </w:r>
    </w:p>
    <w:p w:rsidR="007321A7" w:rsidRPr="00811981" w:rsidRDefault="007321A7" w:rsidP="0033306C">
      <w:pPr>
        <w:pStyle w:val="Tijeloteksta-uvlaka2"/>
        <w:spacing w:line="240" w:lineRule="auto"/>
        <w:ind w:left="720"/>
      </w:pPr>
    </w:p>
    <w:tbl>
      <w:tblPr>
        <w:tblW w:w="8658" w:type="dxa"/>
        <w:tblInd w:w="93" w:type="dxa"/>
        <w:tblLook w:val="04A0" w:firstRow="1" w:lastRow="0" w:firstColumn="1" w:lastColumn="0" w:noHBand="0" w:noVBand="1"/>
      </w:tblPr>
      <w:tblGrid>
        <w:gridCol w:w="724"/>
        <w:gridCol w:w="6316"/>
        <w:gridCol w:w="1618"/>
      </w:tblGrid>
      <w:tr w:rsidR="007321A7" w:rsidRPr="00811981" w:rsidTr="0033306C">
        <w:trPr>
          <w:trHeight w:val="33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 xml:space="preserve">r. br. </w:t>
            </w:r>
          </w:p>
        </w:tc>
        <w:tc>
          <w:tcPr>
            <w:tcW w:w="6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opis stavke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Iznos</w:t>
            </w:r>
          </w:p>
        </w:tc>
      </w:tr>
      <w:tr w:rsidR="007321A7" w:rsidRPr="00811981" w:rsidTr="0033306C">
        <w:trPr>
          <w:trHeight w:val="3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B978CD" w:rsidP="00A12B0A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1</w:t>
            </w:r>
            <w:r w:rsidR="007321A7" w:rsidRPr="00811981">
              <w:rPr>
                <w:color w:val="000000"/>
                <w:sz w:val="24"/>
                <w:szCs w:val="24"/>
                <w:lang w:val="hr-HR" w:eastAsia="zh-CN"/>
              </w:rPr>
              <w:t>.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Prihodi s osnova naplate potraživanja od dužnika stečajnog dužnika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1B0BA7" w:rsidP="00A12B0A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2.0</w:t>
            </w:r>
            <w:r w:rsidR="00B978CD" w:rsidRPr="00811981">
              <w:rPr>
                <w:color w:val="000000"/>
                <w:sz w:val="24"/>
                <w:szCs w:val="24"/>
                <w:lang w:val="hr-HR" w:eastAsia="zh-CN"/>
              </w:rPr>
              <w:t>00,00</w:t>
            </w:r>
          </w:p>
        </w:tc>
      </w:tr>
      <w:tr w:rsidR="007321A7" w:rsidRPr="00811981" w:rsidTr="0033306C">
        <w:trPr>
          <w:trHeight w:val="3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Ukupno prihodi stečajnog postupka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1B0BA7" w:rsidP="00A12B0A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2.0</w:t>
            </w:r>
            <w:r w:rsidR="00B978CD" w:rsidRPr="00811981">
              <w:rPr>
                <w:color w:val="000000"/>
                <w:sz w:val="24"/>
                <w:szCs w:val="24"/>
                <w:lang w:val="hr-HR" w:eastAsia="zh-CN"/>
              </w:rPr>
              <w:t>00,00</w:t>
            </w:r>
          </w:p>
        </w:tc>
      </w:tr>
    </w:tbl>
    <w:p w:rsidR="007321A7" w:rsidRPr="00811981" w:rsidRDefault="007321A7" w:rsidP="0033306C">
      <w:pPr>
        <w:pStyle w:val="Tijeloteksta-uvlaka2"/>
        <w:spacing w:line="240" w:lineRule="auto"/>
        <w:ind w:left="720"/>
      </w:pPr>
    </w:p>
    <w:p w:rsidR="007321A7" w:rsidRPr="00811981" w:rsidRDefault="007321A7" w:rsidP="007321A7">
      <w:pPr>
        <w:pStyle w:val="Tijeloteksta-uvlaka2"/>
        <w:numPr>
          <w:ilvl w:val="1"/>
          <w:numId w:val="38"/>
        </w:numPr>
        <w:spacing w:after="0" w:line="240" w:lineRule="auto"/>
        <w:jc w:val="both"/>
        <w:rPr>
          <w:b/>
        </w:rPr>
      </w:pPr>
      <w:r w:rsidRPr="00811981">
        <w:rPr>
          <w:b/>
        </w:rPr>
        <w:t>Pregled svih rashoda tijekom stečajnog postupka (troškovi steča</w:t>
      </w:r>
      <w:r w:rsidR="0033306C" w:rsidRPr="00811981">
        <w:rPr>
          <w:b/>
        </w:rPr>
        <w:t>jnog postupka i obveze stečajne</w:t>
      </w:r>
      <w:r w:rsidRPr="00811981">
        <w:rPr>
          <w:b/>
        </w:rPr>
        <w:t xml:space="preserve"> </w:t>
      </w:r>
      <w:r w:rsidR="0033306C" w:rsidRPr="00811981">
        <w:rPr>
          <w:b/>
        </w:rPr>
        <w:t>mase</w:t>
      </w:r>
      <w:r w:rsidRPr="00811981">
        <w:rPr>
          <w:b/>
        </w:rPr>
        <w:t xml:space="preserve"> članak 86. i 87 Stečajnog zakona)</w:t>
      </w:r>
    </w:p>
    <w:p w:rsidR="007321A7" w:rsidRPr="00811981" w:rsidRDefault="007321A7" w:rsidP="0033306C">
      <w:pPr>
        <w:pStyle w:val="Tijeloteksta-uvlaka2"/>
        <w:spacing w:line="240" w:lineRule="auto"/>
      </w:pPr>
    </w:p>
    <w:tbl>
      <w:tblPr>
        <w:tblW w:w="8720" w:type="dxa"/>
        <w:tblInd w:w="103" w:type="dxa"/>
        <w:tblLook w:val="04A0" w:firstRow="1" w:lastRow="0" w:firstColumn="1" w:lastColumn="0" w:noHBand="0" w:noVBand="1"/>
      </w:tblPr>
      <w:tblGrid>
        <w:gridCol w:w="640"/>
        <w:gridCol w:w="6740"/>
        <w:gridCol w:w="1340"/>
      </w:tblGrid>
      <w:tr w:rsidR="006C29FD" w:rsidRPr="00811981" w:rsidTr="0087453C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 xml:space="preserve">r. br. 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opis stavke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6C29FD">
            <w:pPr>
              <w:jc w:val="right"/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Iznos</w:t>
            </w:r>
          </w:p>
        </w:tc>
      </w:tr>
      <w:tr w:rsidR="006C29FD" w:rsidRPr="00811981" w:rsidTr="0087453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1.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Materijalni troškovi (sud.pristojba, žig, poštarina isl.)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6C29FD">
            <w:pPr>
              <w:jc w:val="right"/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575,00</w:t>
            </w:r>
          </w:p>
        </w:tc>
      </w:tr>
      <w:tr w:rsidR="006C29FD" w:rsidRPr="00811981" w:rsidTr="0087453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2.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 xml:space="preserve">Naknada banci za vođenje računa                                 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6C29FD">
            <w:pPr>
              <w:jc w:val="right"/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50,00</w:t>
            </w:r>
          </w:p>
        </w:tc>
      </w:tr>
      <w:tr w:rsidR="006C29FD" w:rsidRPr="00811981" w:rsidTr="0087453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3.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Knjigovodstvene usluge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6C29FD">
            <w:pPr>
              <w:jc w:val="right"/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1.000,00</w:t>
            </w:r>
          </w:p>
        </w:tc>
      </w:tr>
      <w:tr w:rsidR="006C29FD" w:rsidRPr="00811981" w:rsidTr="0087453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4.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 xml:space="preserve">Nagrada stečajnom upravitelju (u bruto iznosu)                        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6C29FD">
            <w:pPr>
              <w:jc w:val="right"/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567,38</w:t>
            </w:r>
          </w:p>
        </w:tc>
      </w:tr>
      <w:tr w:rsidR="006C29FD" w:rsidRPr="00811981" w:rsidTr="0087453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87453C">
            <w:pPr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 xml:space="preserve">Ukupno </w:t>
            </w:r>
            <w:r w:rsidR="00C2364A" w:rsidRPr="00811981">
              <w:rPr>
                <w:sz w:val="24"/>
                <w:szCs w:val="24"/>
                <w:lang w:val="hr-HR"/>
              </w:rPr>
              <w:t>troškovi</w:t>
            </w:r>
            <w:r w:rsidRPr="00811981">
              <w:rPr>
                <w:sz w:val="24"/>
                <w:szCs w:val="24"/>
                <w:lang w:val="hr-HR"/>
              </w:rPr>
              <w:t xml:space="preserve"> stečajnog postupka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9FD" w:rsidRPr="00811981" w:rsidRDefault="006C29FD" w:rsidP="006C29FD">
            <w:pPr>
              <w:jc w:val="right"/>
              <w:rPr>
                <w:sz w:val="24"/>
                <w:szCs w:val="24"/>
                <w:lang w:val="hr-HR"/>
              </w:rPr>
            </w:pPr>
            <w:r w:rsidRPr="00811981">
              <w:rPr>
                <w:sz w:val="24"/>
                <w:szCs w:val="24"/>
                <w:lang w:val="hr-HR"/>
              </w:rPr>
              <w:t>2.192,38</w:t>
            </w:r>
          </w:p>
        </w:tc>
      </w:tr>
    </w:tbl>
    <w:p w:rsidR="00D517F8" w:rsidRPr="00811981" w:rsidRDefault="00D517F8" w:rsidP="00D517F8">
      <w:pPr>
        <w:rPr>
          <w:sz w:val="24"/>
          <w:szCs w:val="24"/>
          <w:lang w:val="hr-HR"/>
        </w:rPr>
      </w:pPr>
    </w:p>
    <w:p w:rsidR="007321A7" w:rsidRPr="00811981" w:rsidRDefault="007321A7" w:rsidP="00D517F8">
      <w:pPr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Objašnjenje isplaćene nagrade stečajnom upravitelju</w:t>
      </w:r>
    </w:p>
    <w:p w:rsidR="00D517F8" w:rsidRPr="00811981" w:rsidRDefault="00D517F8" w:rsidP="00D517F8">
      <w:pPr>
        <w:rPr>
          <w:sz w:val="24"/>
          <w:szCs w:val="24"/>
          <w:lang w:val="hr-HR"/>
        </w:rPr>
      </w:pPr>
    </w:p>
    <w:p w:rsidR="007321A7" w:rsidRPr="00811981" w:rsidRDefault="007321A7" w:rsidP="00E91F32">
      <w:pPr>
        <w:pStyle w:val="Tijeloteksta-uvlaka2"/>
        <w:spacing w:line="240" w:lineRule="auto"/>
        <w:ind w:left="0"/>
        <w:jc w:val="both"/>
      </w:pPr>
      <w:r w:rsidRPr="00811981">
        <w:t>Sukladno čl. 29. SZ-a, nagrada za radnje obavljene u stečajnom postupku za stečajnim dužnika, a prema članku 4. Uredbe o kriterijima i načinu obračuna i plaćanja nagrada stečajnim upraviteljima (nn 189/03).</w:t>
      </w:r>
    </w:p>
    <w:p w:rsidR="00E91F32" w:rsidRPr="00811981" w:rsidRDefault="00E91F32" w:rsidP="00E91F32">
      <w:pPr>
        <w:pStyle w:val="Tijeloteksta-uvlaka2"/>
        <w:spacing w:line="240" w:lineRule="auto"/>
        <w:ind w:left="0"/>
        <w:jc w:val="both"/>
      </w:pPr>
    </w:p>
    <w:p w:rsidR="007321A7" w:rsidRPr="00811981" w:rsidRDefault="007321A7" w:rsidP="007321A7">
      <w:pPr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tablica za izračun konačne nagrade</w:t>
      </w:r>
    </w:p>
    <w:tbl>
      <w:tblPr>
        <w:tblW w:w="7852" w:type="dxa"/>
        <w:tblInd w:w="93" w:type="dxa"/>
        <w:tblLook w:val="04A0" w:firstRow="1" w:lastRow="0" w:firstColumn="1" w:lastColumn="0" w:noHBand="0" w:noVBand="1"/>
      </w:tblPr>
      <w:tblGrid>
        <w:gridCol w:w="3276"/>
        <w:gridCol w:w="1701"/>
        <w:gridCol w:w="1457"/>
        <w:gridCol w:w="1418"/>
      </w:tblGrid>
      <w:tr w:rsidR="007321A7" w:rsidRPr="00811981" w:rsidTr="0033306C">
        <w:trPr>
          <w:trHeight w:val="3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- u kunama</w:t>
            </w:r>
          </w:p>
        </w:tc>
      </w:tr>
      <w:tr w:rsidR="007321A7" w:rsidRPr="00811981" w:rsidTr="0033306C">
        <w:trPr>
          <w:trHeight w:val="58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1A7" w:rsidRPr="00811981" w:rsidRDefault="007321A7" w:rsidP="00A12B0A">
            <w:pPr>
              <w:jc w:val="center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 xml:space="preserve">Vrijednost unovčene stečajne mase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1A7" w:rsidRPr="00811981" w:rsidRDefault="007321A7" w:rsidP="00A12B0A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Nagrada u %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1A7" w:rsidRPr="00811981" w:rsidRDefault="007321A7" w:rsidP="00A12B0A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Primijenjeni koeficijent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1A7" w:rsidRPr="00811981" w:rsidRDefault="007321A7" w:rsidP="00A12B0A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nagrada neto</w:t>
            </w:r>
          </w:p>
        </w:tc>
      </w:tr>
      <w:tr w:rsidR="007321A7" w:rsidRPr="00811981" w:rsidTr="0033306C">
        <w:trPr>
          <w:trHeight w:val="2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 </w:t>
            </w:r>
          </w:p>
        </w:tc>
      </w:tr>
      <w:tr w:rsidR="007321A7" w:rsidRPr="00811981" w:rsidTr="0033306C">
        <w:trPr>
          <w:trHeight w:val="2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od 1.000,00 do 10.000,00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od 15 do 20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0A2ADF" w:rsidP="00A12B0A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20</w:t>
            </w:r>
            <w:r w:rsidR="007321A7" w:rsidRPr="00811981">
              <w:rPr>
                <w:sz w:val="24"/>
                <w:szCs w:val="24"/>
                <w:lang w:val="hr-HR" w:eastAsia="zh-CN"/>
              </w:rPr>
              <w:t>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0A2ADF" w:rsidP="00A12B0A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4</w:t>
            </w:r>
            <w:r w:rsidR="007321A7" w:rsidRPr="00811981">
              <w:rPr>
                <w:sz w:val="24"/>
                <w:szCs w:val="24"/>
                <w:lang w:val="hr-HR" w:eastAsia="zh-CN"/>
              </w:rPr>
              <w:t>00,00</w:t>
            </w:r>
          </w:p>
        </w:tc>
      </w:tr>
      <w:tr w:rsidR="007321A7" w:rsidRPr="00811981" w:rsidTr="0033306C">
        <w:trPr>
          <w:trHeight w:val="2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1A7" w:rsidRPr="00811981" w:rsidRDefault="000A2ADF" w:rsidP="00A12B0A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400,00</w:t>
            </w:r>
          </w:p>
        </w:tc>
      </w:tr>
    </w:tbl>
    <w:p w:rsidR="007321A7" w:rsidRPr="00811981" w:rsidRDefault="007321A7" w:rsidP="007321A7">
      <w:pPr>
        <w:ind w:firstLine="720"/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 xml:space="preserve">Nagrada za radnje u stečajnom postupku isplaćuje se u bruto iznosu od  </w:t>
      </w:r>
      <w:r w:rsidR="000A2ADF" w:rsidRPr="00811981">
        <w:rPr>
          <w:sz w:val="24"/>
          <w:szCs w:val="24"/>
          <w:lang w:val="hr-HR"/>
        </w:rPr>
        <w:t>815,60</w:t>
      </w:r>
      <w:r w:rsidRPr="00811981">
        <w:rPr>
          <w:sz w:val="24"/>
          <w:szCs w:val="24"/>
          <w:lang w:val="hr-HR"/>
        </w:rPr>
        <w:t xml:space="preserve"> kn prema strukturi:</w:t>
      </w:r>
    </w:p>
    <w:p w:rsidR="00E91F32" w:rsidRPr="00811981" w:rsidRDefault="00E91F32" w:rsidP="007321A7">
      <w:pPr>
        <w:ind w:firstLine="720"/>
        <w:jc w:val="both"/>
        <w:rPr>
          <w:sz w:val="24"/>
          <w:szCs w:val="24"/>
          <w:lang w:val="hr-HR"/>
        </w:rPr>
      </w:pPr>
    </w:p>
    <w:p w:rsidR="007321A7" w:rsidRPr="00811981" w:rsidRDefault="007321A7" w:rsidP="007321A7">
      <w:pPr>
        <w:numPr>
          <w:ilvl w:val="0"/>
          <w:numId w:val="39"/>
        </w:numPr>
        <w:tabs>
          <w:tab w:val="clear" w:pos="720"/>
        </w:tabs>
        <w:ind w:left="1080"/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Neto iznos nagrade</w:t>
      </w:r>
      <w:r w:rsidRPr="00811981">
        <w:rPr>
          <w:sz w:val="24"/>
          <w:szCs w:val="24"/>
          <w:lang w:val="hr-HR"/>
        </w:rPr>
        <w:tab/>
      </w:r>
      <w:r w:rsidR="000A2ADF" w:rsidRPr="00811981">
        <w:rPr>
          <w:sz w:val="24"/>
          <w:szCs w:val="24"/>
          <w:lang w:val="hr-HR"/>
        </w:rPr>
        <w:tab/>
      </w:r>
      <w:r w:rsidR="000A2ADF" w:rsidRPr="00811981">
        <w:rPr>
          <w:sz w:val="24"/>
          <w:szCs w:val="24"/>
          <w:lang w:val="hr-HR"/>
        </w:rPr>
        <w:tab/>
      </w:r>
      <w:r w:rsidR="000A2ADF" w:rsidRPr="00811981">
        <w:rPr>
          <w:sz w:val="24"/>
          <w:szCs w:val="24"/>
          <w:lang w:val="hr-HR"/>
        </w:rPr>
        <w:tab/>
        <w:t>400,00</w:t>
      </w:r>
    </w:p>
    <w:p w:rsidR="007321A7" w:rsidRPr="00811981" w:rsidRDefault="000A2ADF" w:rsidP="007321A7">
      <w:pPr>
        <w:numPr>
          <w:ilvl w:val="0"/>
          <w:numId w:val="39"/>
        </w:numPr>
        <w:tabs>
          <w:tab w:val="clear" w:pos="720"/>
        </w:tabs>
        <w:spacing w:line="276" w:lineRule="auto"/>
        <w:ind w:left="1080"/>
        <w:jc w:val="both"/>
        <w:rPr>
          <w:sz w:val="24"/>
          <w:szCs w:val="24"/>
          <w:u w:val="single"/>
          <w:lang w:val="hr-HR"/>
        </w:rPr>
      </w:pPr>
      <w:r w:rsidRPr="00811981">
        <w:rPr>
          <w:sz w:val="24"/>
          <w:szCs w:val="24"/>
          <w:u w:val="single"/>
          <w:lang w:val="hr-HR"/>
        </w:rPr>
        <w:t>Doprinosi + p</w:t>
      </w:r>
      <w:r w:rsidR="007321A7" w:rsidRPr="00811981">
        <w:rPr>
          <w:sz w:val="24"/>
          <w:szCs w:val="24"/>
          <w:u w:val="single"/>
          <w:lang w:val="hr-HR"/>
        </w:rPr>
        <w:t xml:space="preserve">orez + prirez (18%) </w:t>
      </w:r>
      <w:r w:rsidR="007321A7" w:rsidRPr="00811981">
        <w:rPr>
          <w:sz w:val="24"/>
          <w:szCs w:val="24"/>
          <w:u w:val="single"/>
          <w:lang w:val="hr-HR"/>
        </w:rPr>
        <w:tab/>
        <w:t xml:space="preserve">  </w:t>
      </w:r>
      <w:r w:rsidRPr="00811981">
        <w:rPr>
          <w:sz w:val="24"/>
          <w:szCs w:val="24"/>
          <w:u w:val="single"/>
          <w:lang w:val="hr-HR"/>
        </w:rPr>
        <w:tab/>
      </w:r>
      <w:r w:rsidR="00D517F8" w:rsidRPr="00811981">
        <w:rPr>
          <w:sz w:val="24"/>
          <w:szCs w:val="24"/>
          <w:u w:val="single"/>
          <w:lang w:val="hr-HR"/>
        </w:rPr>
        <w:t>167,38</w:t>
      </w:r>
    </w:p>
    <w:p w:rsidR="007321A7" w:rsidRPr="00811981" w:rsidRDefault="007321A7" w:rsidP="007321A7">
      <w:pPr>
        <w:ind w:left="2160"/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 xml:space="preserve">Ukupno:        </w:t>
      </w:r>
      <w:r w:rsidR="000A2ADF" w:rsidRPr="00811981">
        <w:rPr>
          <w:sz w:val="24"/>
          <w:szCs w:val="24"/>
          <w:lang w:val="hr-HR"/>
        </w:rPr>
        <w:tab/>
      </w:r>
      <w:r w:rsidR="000A2ADF" w:rsidRPr="00811981">
        <w:rPr>
          <w:sz w:val="24"/>
          <w:szCs w:val="24"/>
          <w:lang w:val="hr-HR"/>
        </w:rPr>
        <w:tab/>
      </w:r>
      <w:r w:rsidR="000A2ADF" w:rsidRPr="00811981">
        <w:rPr>
          <w:sz w:val="24"/>
          <w:szCs w:val="24"/>
          <w:lang w:val="hr-HR"/>
        </w:rPr>
        <w:tab/>
        <w:t xml:space="preserve"> </w:t>
      </w:r>
      <w:r w:rsidR="000A2ADF" w:rsidRPr="00811981">
        <w:rPr>
          <w:sz w:val="24"/>
          <w:szCs w:val="24"/>
          <w:lang w:val="hr-HR"/>
        </w:rPr>
        <w:tab/>
      </w:r>
      <w:bookmarkStart w:id="1" w:name="OLE_LINK1"/>
      <w:r w:rsidR="006C29FD" w:rsidRPr="00811981">
        <w:rPr>
          <w:sz w:val="24"/>
          <w:szCs w:val="24"/>
          <w:lang w:val="hr-HR"/>
        </w:rPr>
        <w:t>567,</w:t>
      </w:r>
      <w:r w:rsidR="00D517F8" w:rsidRPr="00811981">
        <w:rPr>
          <w:sz w:val="24"/>
          <w:szCs w:val="24"/>
          <w:lang w:val="hr-HR"/>
        </w:rPr>
        <w:t>38</w:t>
      </w:r>
      <w:bookmarkEnd w:id="1"/>
    </w:p>
    <w:p w:rsidR="007321A7" w:rsidRPr="00811981" w:rsidRDefault="007321A7" w:rsidP="007321A7">
      <w:pPr>
        <w:ind w:left="2160"/>
        <w:jc w:val="both"/>
        <w:rPr>
          <w:sz w:val="24"/>
          <w:szCs w:val="24"/>
          <w:u w:val="single"/>
          <w:lang w:val="hr-HR"/>
        </w:rPr>
      </w:pPr>
    </w:p>
    <w:p w:rsidR="007321A7" w:rsidRPr="00811981" w:rsidRDefault="007321A7" w:rsidP="007321A7">
      <w:pPr>
        <w:pStyle w:val="Tijeloteksta-uvlaka2"/>
        <w:numPr>
          <w:ilvl w:val="1"/>
          <w:numId w:val="38"/>
        </w:numPr>
        <w:spacing w:after="0" w:line="240" w:lineRule="auto"/>
        <w:rPr>
          <w:b/>
        </w:rPr>
      </w:pPr>
      <w:r w:rsidRPr="00811981">
        <w:rPr>
          <w:b/>
        </w:rPr>
        <w:t>Utvrđene tražbine na ispitnom ročištu</w:t>
      </w:r>
    </w:p>
    <w:p w:rsidR="007321A7" w:rsidRPr="00811981" w:rsidRDefault="007321A7" w:rsidP="0033306C">
      <w:pPr>
        <w:pStyle w:val="Tijeloteksta-uvlaka2"/>
        <w:spacing w:line="240" w:lineRule="auto"/>
        <w:ind w:left="284"/>
      </w:pPr>
    </w:p>
    <w:p w:rsidR="007321A7" w:rsidRPr="00811981" w:rsidRDefault="007321A7" w:rsidP="007321A7">
      <w:pPr>
        <w:pStyle w:val="Tijeloteksta-uvlaka2"/>
      </w:pPr>
      <w:r w:rsidRPr="00811981">
        <w:t>Utvrđene tražbine stečajnih vjerovnika</w:t>
      </w:r>
    </w:p>
    <w:tbl>
      <w:tblPr>
        <w:tblW w:w="8080" w:type="dxa"/>
        <w:tblInd w:w="103" w:type="dxa"/>
        <w:tblLook w:val="04A0" w:firstRow="1" w:lastRow="0" w:firstColumn="1" w:lastColumn="0" w:noHBand="0" w:noVBand="1"/>
      </w:tblPr>
      <w:tblGrid>
        <w:gridCol w:w="6740"/>
        <w:gridCol w:w="1340"/>
      </w:tblGrid>
      <w:tr w:rsidR="00697EE1" w:rsidRPr="00811981" w:rsidTr="00697EE1">
        <w:trPr>
          <w:trHeight w:val="300"/>
        </w:trPr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Opis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Iznos</w:t>
            </w:r>
          </w:p>
        </w:tc>
      </w:tr>
      <w:tr w:rsidR="00697EE1" w:rsidRPr="00811981" w:rsidTr="00697EE1">
        <w:trPr>
          <w:trHeight w:val="30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Tražbine prvog višeg isplatnog reda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0,00</w:t>
            </w:r>
          </w:p>
        </w:tc>
      </w:tr>
      <w:tr w:rsidR="00697EE1" w:rsidRPr="00811981" w:rsidTr="00697EE1">
        <w:trPr>
          <w:trHeight w:val="30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Tražbine drugog višeg isplatnog reda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C29FD" w:rsidP="00697EE1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704.860,61</w:t>
            </w:r>
          </w:p>
        </w:tc>
      </w:tr>
      <w:tr w:rsidR="00697EE1" w:rsidRPr="00811981" w:rsidTr="00697EE1">
        <w:trPr>
          <w:trHeight w:val="30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Ukupno utvrđene tražbine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C29FD" w:rsidP="00697EE1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704.860,61</w:t>
            </w:r>
          </w:p>
        </w:tc>
      </w:tr>
    </w:tbl>
    <w:p w:rsidR="007321A7" w:rsidRPr="00811981" w:rsidRDefault="007321A7" w:rsidP="0033306C">
      <w:pPr>
        <w:pStyle w:val="Tijeloteksta-uvlaka2"/>
        <w:spacing w:line="240" w:lineRule="auto"/>
        <w:ind w:left="284"/>
      </w:pPr>
    </w:p>
    <w:p w:rsidR="006C29FD" w:rsidRPr="00811981" w:rsidRDefault="006C29FD" w:rsidP="0033306C">
      <w:pPr>
        <w:pStyle w:val="Tijeloteksta-uvlaka2"/>
        <w:spacing w:line="240" w:lineRule="auto"/>
        <w:ind w:left="284"/>
      </w:pPr>
    </w:p>
    <w:p w:rsidR="007321A7" w:rsidRPr="00811981" w:rsidRDefault="007321A7" w:rsidP="007321A7">
      <w:pPr>
        <w:pStyle w:val="Tijeloteksta-uvlaka2"/>
        <w:numPr>
          <w:ilvl w:val="1"/>
          <w:numId w:val="38"/>
        </w:numPr>
        <w:spacing w:after="0" w:line="240" w:lineRule="auto"/>
        <w:rPr>
          <w:b/>
        </w:rPr>
      </w:pPr>
      <w:r w:rsidRPr="00811981">
        <w:rPr>
          <w:b/>
        </w:rPr>
        <w:t>Novčani tijek stečajnog postupka</w:t>
      </w:r>
    </w:p>
    <w:p w:rsidR="007321A7" w:rsidRPr="00811981" w:rsidRDefault="007321A7" w:rsidP="0033306C">
      <w:pPr>
        <w:pStyle w:val="Tijeloteksta-uvlaka2"/>
        <w:spacing w:line="240" w:lineRule="auto"/>
        <w:ind w:left="284"/>
      </w:pPr>
    </w:p>
    <w:tbl>
      <w:tblPr>
        <w:tblW w:w="8720" w:type="dxa"/>
        <w:tblInd w:w="103" w:type="dxa"/>
        <w:tblLook w:val="04A0" w:firstRow="1" w:lastRow="0" w:firstColumn="1" w:lastColumn="0" w:noHBand="0" w:noVBand="1"/>
      </w:tblPr>
      <w:tblGrid>
        <w:gridCol w:w="640"/>
        <w:gridCol w:w="6740"/>
        <w:gridCol w:w="1340"/>
      </w:tblGrid>
      <w:tr w:rsidR="00697EE1" w:rsidRPr="00811981" w:rsidTr="00697EE1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 xml:space="preserve">r. br. 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opis stavke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Iznos</w:t>
            </w:r>
          </w:p>
        </w:tc>
      </w:tr>
      <w:tr w:rsidR="00697EE1" w:rsidRPr="00811981" w:rsidTr="00697EE1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1.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Ukupno ostvareni prihodi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2.000,00</w:t>
            </w:r>
          </w:p>
        </w:tc>
      </w:tr>
      <w:tr w:rsidR="00697EE1" w:rsidRPr="00811981" w:rsidTr="00697EE1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2.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Ukupno ostvareni rashodi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C29FD" w:rsidP="00697EE1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/>
              </w:rPr>
              <w:t>2.192,38</w:t>
            </w:r>
          </w:p>
        </w:tc>
      </w:tr>
      <w:tr w:rsidR="00697EE1" w:rsidRPr="00811981" w:rsidTr="00697EE1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3.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EE1" w:rsidRPr="00811981" w:rsidRDefault="00697EE1" w:rsidP="00697EE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Nepodmireni troškovi stečajnog postupka (1-2=3)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EE1" w:rsidRPr="00811981" w:rsidRDefault="006C29FD" w:rsidP="00697EE1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-192,38</w:t>
            </w:r>
          </w:p>
        </w:tc>
      </w:tr>
    </w:tbl>
    <w:p w:rsidR="007321A7" w:rsidRPr="00811981" w:rsidRDefault="007321A7" w:rsidP="007321A7">
      <w:pPr>
        <w:pStyle w:val="Tijeloteksta-uvlaka2"/>
      </w:pPr>
    </w:p>
    <w:p w:rsidR="007321A7" w:rsidRPr="00811981" w:rsidRDefault="007321A7" w:rsidP="007321A7">
      <w:pPr>
        <w:numPr>
          <w:ilvl w:val="0"/>
          <w:numId w:val="38"/>
        </w:numPr>
        <w:jc w:val="both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PODACI VEZANI UZ TRENUTNO STANJE STEČAJNOG POSTUPKA</w:t>
      </w:r>
    </w:p>
    <w:p w:rsidR="007321A7" w:rsidRPr="00811981" w:rsidRDefault="007321A7" w:rsidP="007321A7">
      <w:pPr>
        <w:jc w:val="both"/>
        <w:rPr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Stečajni dužnik nema zaposlenika.</w:t>
      </w:r>
    </w:p>
    <w:p w:rsidR="007321A7" w:rsidRPr="00811981" w:rsidRDefault="007321A7" w:rsidP="007321A7">
      <w:pPr>
        <w:jc w:val="both"/>
        <w:rPr>
          <w:sz w:val="24"/>
          <w:szCs w:val="24"/>
          <w:lang w:val="hr-HR"/>
        </w:rPr>
      </w:pPr>
    </w:p>
    <w:tbl>
      <w:tblPr>
        <w:tblW w:w="8484" w:type="dxa"/>
        <w:tblInd w:w="93" w:type="dxa"/>
        <w:tblLook w:val="04A0" w:firstRow="1" w:lastRow="0" w:firstColumn="1" w:lastColumn="0" w:noHBand="0" w:noVBand="1"/>
      </w:tblPr>
      <w:tblGrid>
        <w:gridCol w:w="4928"/>
        <w:gridCol w:w="396"/>
        <w:gridCol w:w="396"/>
        <w:gridCol w:w="1480"/>
        <w:gridCol w:w="1284"/>
      </w:tblGrid>
      <w:tr w:rsidR="007321A7" w:rsidRPr="00811981" w:rsidTr="00697EE1">
        <w:trPr>
          <w:trHeight w:val="330"/>
        </w:trPr>
        <w:tc>
          <w:tcPr>
            <w:tcW w:w="57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b/>
                <w:bCs/>
                <w:sz w:val="24"/>
                <w:szCs w:val="24"/>
                <w:lang w:val="hr-HR" w:eastAsia="zh-CN"/>
              </w:rPr>
            </w:pPr>
            <w:r w:rsidRPr="00811981">
              <w:rPr>
                <w:b/>
                <w:bCs/>
                <w:sz w:val="24"/>
                <w:szCs w:val="24"/>
                <w:lang w:val="hr-HR" w:eastAsia="zh-CN"/>
              </w:rPr>
              <w:t>Nepodmireni troškovi stečajnog postupka: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 </w:t>
            </w:r>
          </w:p>
        </w:tc>
      </w:tr>
      <w:tr w:rsidR="007321A7" w:rsidRPr="00811981" w:rsidTr="00697EE1">
        <w:trPr>
          <w:trHeight w:val="330"/>
        </w:trPr>
        <w:tc>
          <w:tcPr>
            <w:tcW w:w="5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 xml:space="preserve">Dio nagrade stečajnom upravitelju – bruto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811981" w:rsidP="00A12B0A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192,38</w:t>
            </w:r>
          </w:p>
        </w:tc>
      </w:tr>
      <w:tr w:rsidR="007321A7" w:rsidRPr="00811981" w:rsidTr="00697EE1">
        <w:trPr>
          <w:trHeight w:val="33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b/>
                <w:bCs/>
                <w:sz w:val="24"/>
                <w:szCs w:val="24"/>
                <w:lang w:val="hr-HR" w:eastAsia="zh-C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jc w:val="right"/>
              <w:rPr>
                <w:sz w:val="24"/>
                <w:szCs w:val="24"/>
                <w:lang w:val="hr-HR" w:eastAsia="zh-CN"/>
              </w:rPr>
            </w:pPr>
          </w:p>
        </w:tc>
      </w:tr>
      <w:tr w:rsidR="007321A7" w:rsidRPr="00811981" w:rsidTr="00697EE1">
        <w:trPr>
          <w:trHeight w:val="255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</w:p>
        </w:tc>
      </w:tr>
      <w:tr w:rsidR="007321A7" w:rsidRPr="00811981" w:rsidTr="00697EE1">
        <w:trPr>
          <w:trHeight w:val="330"/>
        </w:trPr>
        <w:tc>
          <w:tcPr>
            <w:tcW w:w="4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b/>
                <w:bCs/>
                <w:sz w:val="24"/>
                <w:szCs w:val="24"/>
                <w:lang w:val="hr-HR" w:eastAsia="zh-CN"/>
              </w:rPr>
            </w:pPr>
            <w:r w:rsidRPr="00811981">
              <w:rPr>
                <w:b/>
                <w:bCs/>
                <w:sz w:val="24"/>
                <w:szCs w:val="24"/>
                <w:lang w:val="hr-HR" w:eastAsia="zh-CN"/>
              </w:rPr>
              <w:t>UKUPNO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7321A7" w:rsidP="00A12B0A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1A7" w:rsidRPr="00811981" w:rsidRDefault="00811981" w:rsidP="00A12B0A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192,38</w:t>
            </w:r>
          </w:p>
        </w:tc>
      </w:tr>
    </w:tbl>
    <w:p w:rsidR="007321A7" w:rsidRPr="00811981" w:rsidRDefault="007321A7" w:rsidP="007321A7">
      <w:pPr>
        <w:jc w:val="both"/>
        <w:rPr>
          <w:b/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rPr>
          <w:b/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 xml:space="preserve">Dosadašnji troškovi stečajnog postupka nisu podmireni, a stečajna masa nije dostatna za </w:t>
      </w:r>
      <w:r w:rsidR="00697EE1" w:rsidRPr="00811981">
        <w:rPr>
          <w:b/>
          <w:sz w:val="24"/>
          <w:szCs w:val="24"/>
          <w:lang w:val="hr-HR"/>
        </w:rPr>
        <w:t xml:space="preserve">daljnje </w:t>
      </w:r>
      <w:r w:rsidRPr="00811981">
        <w:rPr>
          <w:b/>
          <w:sz w:val="24"/>
          <w:szCs w:val="24"/>
          <w:lang w:val="hr-HR"/>
        </w:rPr>
        <w:t>ispunjenje obveza stečajne mase.</w:t>
      </w:r>
    </w:p>
    <w:p w:rsidR="007321A7" w:rsidRPr="00811981" w:rsidRDefault="007321A7" w:rsidP="007321A7">
      <w:pPr>
        <w:jc w:val="both"/>
        <w:rPr>
          <w:b/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Uslijed navedenog stečajni upravitelj podnosi stečajnom sucu prijavu nedostatnosti stečajne mase za pokriće troškova stečajnog postupka (čl. 203. Stečajnog zakona).</w:t>
      </w:r>
    </w:p>
    <w:p w:rsidR="007321A7" w:rsidRPr="00811981" w:rsidRDefault="007321A7" w:rsidP="007321A7">
      <w:pPr>
        <w:jc w:val="both"/>
        <w:rPr>
          <w:b/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t>Osiguranje interesa vjerovnika osigurati će se kroz obvezu stečajnog upravitelja da zastupa stečajnu masu u razdoblju nakon zaključena stečajnog postupka (u tom slučaju nema nepotrebnih administrativnih troškova vođenja poslovanja društva).</w:t>
      </w:r>
    </w:p>
    <w:p w:rsidR="007321A7" w:rsidRPr="00811981" w:rsidRDefault="007321A7" w:rsidP="007321A7">
      <w:pPr>
        <w:jc w:val="both"/>
        <w:rPr>
          <w:b/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rPr>
          <w:b/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U slučaju da se vjerovnici protive obustavi stečajnog postupka</w:t>
      </w:r>
      <w:r w:rsidRPr="00811981">
        <w:rPr>
          <w:b/>
          <w:sz w:val="24"/>
          <w:szCs w:val="24"/>
          <w:lang w:val="hr-HR"/>
        </w:rPr>
        <w:t xml:space="preserve"> predvidivi troškovi stečajnog postupka za 6 mjeseci iznose </w:t>
      </w:r>
      <w:r w:rsidR="00F019CA" w:rsidRPr="00811981">
        <w:rPr>
          <w:b/>
          <w:sz w:val="24"/>
          <w:szCs w:val="24"/>
          <w:lang w:val="hr-HR"/>
        </w:rPr>
        <w:t>14.750</w:t>
      </w:r>
      <w:r w:rsidRPr="00811981">
        <w:rPr>
          <w:b/>
          <w:sz w:val="24"/>
          <w:szCs w:val="24"/>
          <w:lang w:val="hr-HR"/>
        </w:rPr>
        <w:t>,00 kn.</w:t>
      </w:r>
    </w:p>
    <w:p w:rsidR="007321A7" w:rsidRPr="00811981" w:rsidRDefault="007321A7" w:rsidP="007321A7">
      <w:pPr>
        <w:pStyle w:val="Tijeloteksta-uvlaka2"/>
      </w:pPr>
    </w:p>
    <w:p w:rsidR="007321A7" w:rsidRPr="00811981" w:rsidRDefault="007321A7" w:rsidP="007321A7">
      <w:pPr>
        <w:numPr>
          <w:ilvl w:val="0"/>
          <w:numId w:val="38"/>
        </w:numPr>
        <w:jc w:val="both"/>
        <w:rPr>
          <w:b/>
          <w:sz w:val="24"/>
          <w:szCs w:val="24"/>
          <w:lang w:val="hr-HR"/>
        </w:rPr>
      </w:pPr>
      <w:r w:rsidRPr="00811981">
        <w:rPr>
          <w:b/>
          <w:sz w:val="24"/>
          <w:szCs w:val="24"/>
          <w:lang w:val="hr-HR"/>
        </w:rPr>
        <w:lastRenderedPageBreak/>
        <w:t xml:space="preserve">DALJNJI TIJEK STEČAJNOG POSTUPKA </w:t>
      </w:r>
    </w:p>
    <w:p w:rsidR="007321A7" w:rsidRPr="00811981" w:rsidRDefault="007321A7" w:rsidP="007321A7">
      <w:pPr>
        <w:jc w:val="both"/>
        <w:rPr>
          <w:b/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Ispunjeni su svi uvjeti za pribavljanje mišljenja vjerovnika stečajne mase, stečajnog upravitelja i skupštine vjerovnika na okolnost obustave stečajnog postupka sukladno čl. 203. Stečajnog zakona.</w:t>
      </w:r>
    </w:p>
    <w:p w:rsidR="007321A7" w:rsidRPr="00811981" w:rsidRDefault="007321A7" w:rsidP="007321A7">
      <w:pPr>
        <w:jc w:val="both"/>
        <w:rPr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U slučaju da naknadno pristigla sredstva budu dostatna za namirenje vjerovnika provesti će se naknadna dioba.</w:t>
      </w:r>
    </w:p>
    <w:p w:rsidR="007321A7" w:rsidRPr="00811981" w:rsidRDefault="007321A7" w:rsidP="007321A7">
      <w:pPr>
        <w:jc w:val="both"/>
        <w:rPr>
          <w:sz w:val="24"/>
          <w:szCs w:val="24"/>
          <w:lang w:val="hr-HR"/>
        </w:rPr>
      </w:pPr>
    </w:p>
    <w:p w:rsidR="007321A7" w:rsidRPr="00811981" w:rsidRDefault="007321A7" w:rsidP="007321A7">
      <w:pPr>
        <w:jc w:val="both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 xml:space="preserve">Predlaže se stečajnom sucu </w:t>
      </w:r>
      <w:r w:rsidRPr="00811981">
        <w:rPr>
          <w:b/>
          <w:sz w:val="24"/>
          <w:szCs w:val="24"/>
          <w:lang w:val="hr-HR"/>
        </w:rPr>
        <w:t>sazivanje ročišta vjerovnika</w:t>
      </w:r>
      <w:r w:rsidRPr="00811981">
        <w:rPr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  <w:lang w:val="hr-HR"/>
        </w:rPr>
        <w:t>radi izjašnjavanja  na okolnost obustave stečajnog postupka, zbog nedostatnosti mase za pokriće troškova stečajnog postupka, sukladno članku 203. stečajnog zakona.</w:t>
      </w:r>
    </w:p>
    <w:p w:rsidR="007321A7" w:rsidRPr="00811981" w:rsidRDefault="007321A7" w:rsidP="007321A7">
      <w:pPr>
        <w:rPr>
          <w:sz w:val="24"/>
          <w:szCs w:val="24"/>
          <w:lang w:val="hr-HR"/>
        </w:rPr>
      </w:pPr>
    </w:p>
    <w:p w:rsidR="006032E4" w:rsidRPr="00811981" w:rsidRDefault="006032E4" w:rsidP="00D31A7F">
      <w:pPr>
        <w:jc w:val="right"/>
        <w:rPr>
          <w:sz w:val="24"/>
          <w:szCs w:val="24"/>
          <w:lang w:val="hr-HR"/>
        </w:rPr>
      </w:pPr>
    </w:p>
    <w:p w:rsidR="00E91F32" w:rsidRPr="00811981" w:rsidRDefault="00E91F32" w:rsidP="00F019CA">
      <w:pPr>
        <w:jc w:val="right"/>
        <w:rPr>
          <w:sz w:val="24"/>
          <w:szCs w:val="24"/>
          <w:lang w:val="hr-HR"/>
        </w:rPr>
      </w:pPr>
    </w:p>
    <w:p w:rsidR="00F019CA" w:rsidRPr="00811981" w:rsidRDefault="00F019CA" w:rsidP="00F019CA">
      <w:pPr>
        <w:jc w:val="right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Stečajni upravitelj</w:t>
      </w:r>
    </w:p>
    <w:p w:rsidR="008979D8" w:rsidRPr="00811981" w:rsidRDefault="006C29FD" w:rsidP="00F019CA">
      <w:pPr>
        <w:jc w:val="right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Boris Hmelina</w:t>
      </w:r>
      <w:r w:rsidR="00F019CA" w:rsidRPr="00811981">
        <w:rPr>
          <w:sz w:val="24"/>
          <w:szCs w:val="24"/>
          <w:lang w:val="hr-HR"/>
        </w:rPr>
        <w:t>, dipl. oec.</w:t>
      </w:r>
    </w:p>
    <w:p w:rsidR="008979D8" w:rsidRPr="00811981" w:rsidRDefault="008979D8" w:rsidP="008979D8">
      <w:pPr>
        <w:rPr>
          <w:sz w:val="24"/>
          <w:szCs w:val="24"/>
          <w:lang w:val="hr-HR"/>
        </w:rPr>
      </w:pPr>
    </w:p>
    <w:p w:rsidR="008979D8" w:rsidRPr="00811981" w:rsidRDefault="008979D8" w:rsidP="008979D8">
      <w:pPr>
        <w:rPr>
          <w:sz w:val="24"/>
          <w:szCs w:val="24"/>
          <w:lang w:val="hr-HR"/>
        </w:rPr>
      </w:pPr>
    </w:p>
    <w:p w:rsidR="00811981" w:rsidRPr="00811981" w:rsidRDefault="00811981" w:rsidP="008979D8">
      <w:pPr>
        <w:jc w:val="right"/>
        <w:rPr>
          <w:sz w:val="24"/>
          <w:szCs w:val="24"/>
          <w:lang w:val="hr-HR"/>
        </w:rPr>
      </w:pP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p w:rsidR="00811981" w:rsidRPr="00811981" w:rsidRDefault="00811981" w:rsidP="00811981">
      <w:pPr>
        <w:rPr>
          <w:sz w:val="24"/>
          <w:szCs w:val="24"/>
        </w:rPr>
      </w:pPr>
      <w:r w:rsidRPr="00811981">
        <w:rPr>
          <w:sz w:val="24"/>
          <w:szCs w:val="24"/>
        </w:rPr>
        <w:t>U privitku:</w:t>
      </w:r>
    </w:p>
    <w:p w:rsidR="00811981" w:rsidRPr="00811981" w:rsidRDefault="00811981" w:rsidP="00811981">
      <w:pPr>
        <w:rPr>
          <w:sz w:val="24"/>
          <w:szCs w:val="24"/>
        </w:rPr>
      </w:pPr>
    </w:p>
    <w:p w:rsidR="00811981" w:rsidRPr="00811981" w:rsidRDefault="00811981" w:rsidP="00811981">
      <w:pPr>
        <w:numPr>
          <w:ilvl w:val="0"/>
          <w:numId w:val="39"/>
        </w:numPr>
        <w:rPr>
          <w:sz w:val="24"/>
          <w:szCs w:val="24"/>
        </w:rPr>
      </w:pPr>
      <w:r w:rsidRPr="00811981">
        <w:rPr>
          <w:sz w:val="24"/>
          <w:szCs w:val="24"/>
        </w:rPr>
        <w:t>diobeni popis</w:t>
      </w:r>
    </w:p>
    <w:p w:rsidR="00811981" w:rsidRPr="00811981" w:rsidRDefault="00811981" w:rsidP="00811981">
      <w:pPr>
        <w:rPr>
          <w:sz w:val="24"/>
          <w:szCs w:val="24"/>
        </w:rPr>
      </w:pPr>
    </w:p>
    <w:p w:rsidR="00811981" w:rsidRDefault="00811981" w:rsidP="00811981">
      <w:pPr>
        <w:rPr>
          <w:sz w:val="24"/>
          <w:szCs w:val="24"/>
        </w:rPr>
      </w:pPr>
    </w:p>
    <w:p w:rsidR="00811981" w:rsidRDefault="00811981" w:rsidP="00811981">
      <w:pPr>
        <w:rPr>
          <w:sz w:val="24"/>
          <w:szCs w:val="24"/>
        </w:rPr>
      </w:pPr>
    </w:p>
    <w:p w:rsidR="00811981" w:rsidRDefault="00811981" w:rsidP="00811981">
      <w:pPr>
        <w:rPr>
          <w:sz w:val="24"/>
          <w:szCs w:val="24"/>
        </w:rPr>
      </w:pPr>
    </w:p>
    <w:p w:rsidR="00811981" w:rsidRDefault="00811981" w:rsidP="00811981">
      <w:pPr>
        <w:rPr>
          <w:sz w:val="24"/>
          <w:szCs w:val="24"/>
        </w:rPr>
      </w:pPr>
    </w:p>
    <w:p w:rsidR="00811981" w:rsidRDefault="00811981" w:rsidP="00811981">
      <w:pPr>
        <w:rPr>
          <w:sz w:val="24"/>
          <w:szCs w:val="24"/>
        </w:rPr>
      </w:pPr>
    </w:p>
    <w:p w:rsidR="00811981" w:rsidRDefault="00811981" w:rsidP="00811981">
      <w:pPr>
        <w:rPr>
          <w:sz w:val="24"/>
          <w:szCs w:val="24"/>
        </w:rPr>
      </w:pPr>
    </w:p>
    <w:p w:rsidR="00811981" w:rsidRDefault="00811981" w:rsidP="00811981">
      <w:pPr>
        <w:rPr>
          <w:sz w:val="24"/>
          <w:szCs w:val="24"/>
        </w:rPr>
      </w:pPr>
    </w:p>
    <w:p w:rsidR="00811981" w:rsidRDefault="00811981" w:rsidP="00811981">
      <w:pPr>
        <w:rPr>
          <w:sz w:val="24"/>
          <w:szCs w:val="24"/>
        </w:rPr>
      </w:pPr>
    </w:p>
    <w:p w:rsidR="00811981" w:rsidRDefault="00811981" w:rsidP="00811981">
      <w:pPr>
        <w:rPr>
          <w:sz w:val="24"/>
          <w:szCs w:val="24"/>
        </w:rPr>
      </w:pPr>
    </w:p>
    <w:p w:rsidR="00811981" w:rsidRDefault="00811981" w:rsidP="00811981">
      <w:pPr>
        <w:rPr>
          <w:sz w:val="24"/>
          <w:szCs w:val="24"/>
        </w:rPr>
      </w:pPr>
    </w:p>
    <w:p w:rsidR="00811981" w:rsidRDefault="00811981" w:rsidP="00811981">
      <w:pPr>
        <w:rPr>
          <w:sz w:val="24"/>
          <w:szCs w:val="24"/>
        </w:rPr>
      </w:pPr>
    </w:p>
    <w:p w:rsidR="00811981" w:rsidRDefault="00811981" w:rsidP="00811981">
      <w:pPr>
        <w:rPr>
          <w:sz w:val="24"/>
          <w:szCs w:val="24"/>
        </w:rPr>
      </w:pPr>
    </w:p>
    <w:p w:rsidR="00811981" w:rsidRDefault="00811981" w:rsidP="00811981">
      <w:pPr>
        <w:rPr>
          <w:sz w:val="24"/>
          <w:szCs w:val="24"/>
        </w:rPr>
      </w:pPr>
    </w:p>
    <w:p w:rsidR="00811981" w:rsidRDefault="00811981" w:rsidP="00811981">
      <w:pPr>
        <w:rPr>
          <w:sz w:val="24"/>
          <w:szCs w:val="24"/>
        </w:rPr>
      </w:pPr>
    </w:p>
    <w:p w:rsidR="00811981" w:rsidRPr="00811981" w:rsidRDefault="00811981" w:rsidP="00811981">
      <w:pPr>
        <w:rPr>
          <w:sz w:val="24"/>
          <w:szCs w:val="24"/>
        </w:rPr>
      </w:pPr>
    </w:p>
    <w:p w:rsidR="00811981" w:rsidRPr="00811981" w:rsidRDefault="00811981" w:rsidP="00811981">
      <w:pPr>
        <w:rPr>
          <w:sz w:val="24"/>
          <w:szCs w:val="24"/>
        </w:rPr>
      </w:pPr>
    </w:p>
    <w:p w:rsidR="00811981" w:rsidRPr="00811981" w:rsidRDefault="00811981" w:rsidP="00811981">
      <w:pPr>
        <w:rPr>
          <w:sz w:val="24"/>
          <w:szCs w:val="24"/>
        </w:rPr>
      </w:pPr>
    </w:p>
    <w:p w:rsidR="00811981" w:rsidRPr="00811981" w:rsidRDefault="00811981" w:rsidP="00811981">
      <w:pPr>
        <w:rPr>
          <w:sz w:val="24"/>
          <w:szCs w:val="24"/>
        </w:rPr>
      </w:pPr>
    </w:p>
    <w:p w:rsidR="00811981" w:rsidRPr="00811981" w:rsidRDefault="00811981" w:rsidP="00811981">
      <w:pPr>
        <w:rPr>
          <w:sz w:val="24"/>
          <w:szCs w:val="24"/>
        </w:rPr>
      </w:pPr>
    </w:p>
    <w:p w:rsidR="00811981" w:rsidRPr="00811981" w:rsidRDefault="00811981" w:rsidP="00811981">
      <w:pPr>
        <w:rPr>
          <w:sz w:val="24"/>
          <w:szCs w:val="24"/>
        </w:rPr>
      </w:pPr>
    </w:p>
    <w:p w:rsidR="00811981" w:rsidRPr="00811981" w:rsidRDefault="00811981" w:rsidP="00811981">
      <w:pPr>
        <w:pStyle w:val="Naslov1"/>
        <w:jc w:val="center"/>
        <w:rPr>
          <w:szCs w:val="24"/>
        </w:rPr>
      </w:pPr>
      <w:r w:rsidRPr="00811981">
        <w:rPr>
          <w:szCs w:val="24"/>
        </w:rPr>
        <w:lastRenderedPageBreak/>
        <w:t>DIOBENI POPIS</w:t>
      </w:r>
    </w:p>
    <w:p w:rsidR="00811981" w:rsidRPr="00811981" w:rsidRDefault="00811981" w:rsidP="00811981">
      <w:pPr>
        <w:jc w:val="center"/>
        <w:rPr>
          <w:b/>
          <w:sz w:val="24"/>
          <w:szCs w:val="24"/>
        </w:rPr>
      </w:pPr>
      <w:r w:rsidRPr="00811981">
        <w:rPr>
          <w:b/>
          <w:sz w:val="24"/>
          <w:szCs w:val="24"/>
        </w:rPr>
        <w:t>za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ro</w:t>
      </w:r>
      <w:r w:rsidRPr="00811981">
        <w:rPr>
          <w:b/>
          <w:sz w:val="24"/>
          <w:szCs w:val="24"/>
          <w:lang w:val="hr-HR"/>
        </w:rPr>
        <w:t>č</w:t>
      </w:r>
      <w:r w:rsidRPr="00811981">
        <w:rPr>
          <w:b/>
          <w:sz w:val="24"/>
          <w:szCs w:val="24"/>
        </w:rPr>
        <w:t>i</w:t>
      </w:r>
      <w:r w:rsidRPr="00811981">
        <w:rPr>
          <w:b/>
          <w:sz w:val="24"/>
          <w:szCs w:val="24"/>
          <w:lang w:val="hr-HR"/>
        </w:rPr>
        <w:t>š</w:t>
      </w:r>
      <w:r w:rsidRPr="00811981">
        <w:rPr>
          <w:b/>
          <w:sz w:val="24"/>
          <w:szCs w:val="24"/>
        </w:rPr>
        <w:t>te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za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obustavu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ste</w:t>
      </w:r>
      <w:r w:rsidRPr="00811981">
        <w:rPr>
          <w:b/>
          <w:sz w:val="24"/>
          <w:szCs w:val="24"/>
          <w:lang w:val="hr-HR"/>
        </w:rPr>
        <w:t>č</w:t>
      </w:r>
      <w:r w:rsidRPr="00811981">
        <w:rPr>
          <w:b/>
          <w:sz w:val="24"/>
          <w:szCs w:val="24"/>
        </w:rPr>
        <w:t>ajnog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postupka</w:t>
      </w:r>
      <w:r w:rsidRPr="00811981">
        <w:rPr>
          <w:b/>
          <w:sz w:val="24"/>
          <w:szCs w:val="24"/>
          <w:lang w:val="hr-HR"/>
        </w:rPr>
        <w:t xml:space="preserve">, </w:t>
      </w:r>
      <w:r w:rsidRPr="00811981">
        <w:rPr>
          <w:b/>
          <w:sz w:val="24"/>
          <w:szCs w:val="24"/>
        </w:rPr>
        <w:t>zbog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nedostatnosti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mase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za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pokri</w:t>
      </w:r>
      <w:r w:rsidRPr="00811981">
        <w:rPr>
          <w:b/>
          <w:sz w:val="24"/>
          <w:szCs w:val="24"/>
          <w:lang w:val="hr-HR"/>
        </w:rPr>
        <w:t>ć</w:t>
      </w:r>
      <w:r w:rsidRPr="00811981">
        <w:rPr>
          <w:b/>
          <w:sz w:val="24"/>
          <w:szCs w:val="24"/>
        </w:rPr>
        <w:t>e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tro</w:t>
      </w:r>
      <w:r w:rsidRPr="00811981">
        <w:rPr>
          <w:b/>
          <w:sz w:val="24"/>
          <w:szCs w:val="24"/>
          <w:lang w:val="hr-HR"/>
        </w:rPr>
        <w:t>š</w:t>
      </w:r>
      <w:r w:rsidRPr="00811981">
        <w:rPr>
          <w:b/>
          <w:sz w:val="24"/>
          <w:szCs w:val="24"/>
        </w:rPr>
        <w:t>kova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ste</w:t>
      </w:r>
      <w:r w:rsidRPr="00811981">
        <w:rPr>
          <w:b/>
          <w:sz w:val="24"/>
          <w:szCs w:val="24"/>
          <w:lang w:val="hr-HR"/>
        </w:rPr>
        <w:t>č</w:t>
      </w:r>
      <w:r w:rsidRPr="00811981">
        <w:rPr>
          <w:b/>
          <w:sz w:val="24"/>
          <w:szCs w:val="24"/>
        </w:rPr>
        <w:t>ajnog</w:t>
      </w:r>
      <w:r w:rsidRPr="00811981">
        <w:rPr>
          <w:b/>
          <w:sz w:val="24"/>
          <w:szCs w:val="24"/>
          <w:lang w:val="hr-HR"/>
        </w:rPr>
        <w:t xml:space="preserve"> </w:t>
      </w:r>
      <w:r w:rsidRPr="00811981">
        <w:rPr>
          <w:b/>
          <w:sz w:val="24"/>
          <w:szCs w:val="24"/>
        </w:rPr>
        <w:t>postupka</w:t>
      </w:r>
      <w:r w:rsidRPr="00811981">
        <w:rPr>
          <w:b/>
          <w:sz w:val="24"/>
          <w:szCs w:val="24"/>
          <w:lang w:val="hr-HR"/>
        </w:rPr>
        <w:t xml:space="preserve">, </w:t>
      </w:r>
      <w:r w:rsidRPr="00811981">
        <w:rPr>
          <w:b/>
          <w:sz w:val="24"/>
          <w:szCs w:val="24"/>
        </w:rPr>
        <w:t>sukladno</w:t>
      </w:r>
      <w:r w:rsidRPr="00811981">
        <w:rPr>
          <w:b/>
          <w:sz w:val="24"/>
          <w:szCs w:val="24"/>
          <w:lang w:val="hr-HR"/>
        </w:rPr>
        <w:t xml:space="preserve"> č</w:t>
      </w:r>
      <w:r w:rsidRPr="00811981">
        <w:rPr>
          <w:b/>
          <w:sz w:val="24"/>
          <w:szCs w:val="24"/>
        </w:rPr>
        <w:t>lanku</w:t>
      </w:r>
      <w:r w:rsidRPr="00811981">
        <w:rPr>
          <w:b/>
          <w:sz w:val="24"/>
          <w:szCs w:val="24"/>
          <w:lang w:val="hr-HR"/>
        </w:rPr>
        <w:t xml:space="preserve"> 203. </w:t>
      </w:r>
      <w:r w:rsidRPr="00811981">
        <w:rPr>
          <w:b/>
          <w:sz w:val="24"/>
          <w:szCs w:val="24"/>
        </w:rPr>
        <w:t>Stečajnog zakona</w:t>
      </w:r>
    </w:p>
    <w:p w:rsidR="008979D8" w:rsidRPr="00811981" w:rsidRDefault="008979D8" w:rsidP="00811981">
      <w:pPr>
        <w:jc w:val="center"/>
        <w:rPr>
          <w:sz w:val="24"/>
          <w:szCs w:val="24"/>
          <w:lang w:val="hr-HR"/>
        </w:rPr>
      </w:pP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tbl>
      <w:tblPr>
        <w:tblW w:w="9129" w:type="dxa"/>
        <w:tblInd w:w="93" w:type="dxa"/>
        <w:tblLook w:val="04A0" w:firstRow="1" w:lastRow="0" w:firstColumn="1" w:lastColumn="0" w:noHBand="0" w:noVBand="1"/>
      </w:tblPr>
      <w:tblGrid>
        <w:gridCol w:w="536"/>
        <w:gridCol w:w="576"/>
        <w:gridCol w:w="4148"/>
        <w:gridCol w:w="1296"/>
        <w:gridCol w:w="1397"/>
        <w:gridCol w:w="1296"/>
      </w:tblGrid>
      <w:tr w:rsidR="00811981" w:rsidRPr="00811981" w:rsidTr="00811981">
        <w:trPr>
          <w:trHeight w:val="33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4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 xml:space="preserve"> vjerovnici drugog višeg isplatnog reda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</w:tr>
      <w:tr w:rsidR="00811981" w:rsidRPr="00811981" w:rsidTr="00811981">
        <w:trPr>
          <w:trHeight w:val="33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rFonts w:ascii="Calibri" w:hAnsi="Calibri" w:cs="Arial"/>
                <w:sz w:val="22"/>
                <w:szCs w:val="22"/>
                <w:lang w:val="hr-HR" w:eastAsia="zh-CN"/>
              </w:rPr>
            </w:pPr>
          </w:p>
        </w:tc>
      </w:tr>
      <w:tr w:rsidR="00811981" w:rsidRPr="00811981" w:rsidTr="00811981">
        <w:trPr>
          <w:trHeight w:val="915"/>
        </w:trPr>
        <w:tc>
          <w:tcPr>
            <w:tcW w:w="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r.b.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b.p.</w:t>
            </w:r>
          </w:p>
        </w:tc>
        <w:tc>
          <w:tcPr>
            <w:tcW w:w="41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VJEROVNIK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Utvrđeno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Iznos namiren po predhodnim diobama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Ostaje za namirenje</w:t>
            </w:r>
          </w:p>
        </w:tc>
      </w:tr>
      <w:tr w:rsidR="00811981" w:rsidRPr="00811981" w:rsidTr="00811981">
        <w:trPr>
          <w:trHeight w:val="645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1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 xml:space="preserve">FINANCIJSKA AGENCIJA, Zagreb,     Vrtni put 3, OIB:85821130368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1.868,89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1.868,89</w:t>
            </w:r>
          </w:p>
        </w:tc>
      </w:tr>
      <w:tr w:rsidR="00811981" w:rsidRPr="00811981" w:rsidTr="00811981">
        <w:trPr>
          <w:trHeight w:val="645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2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 xml:space="preserve">R.H. MINISTARSTVO FINANCIJA, Porezna uprava, Područni ured Zagreb, OIB:18683136487 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204.958,70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204.958,70</w:t>
            </w:r>
          </w:p>
        </w:tc>
      </w:tr>
      <w:tr w:rsidR="00811981" w:rsidRPr="00811981" w:rsidTr="00811981">
        <w:trPr>
          <w:trHeight w:val="975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3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 xml:space="preserve">ZAGREBAČKI HOLDING d.o.o podr. Zagrebparking, Zagreb, Šubićeva 40/III, OIB:85584865987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101,35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101,35</w:t>
            </w:r>
          </w:p>
        </w:tc>
      </w:tr>
      <w:tr w:rsidR="00811981" w:rsidRPr="00811981" w:rsidTr="00811981">
        <w:trPr>
          <w:trHeight w:val="960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4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 xml:space="preserve">Gradsko stambeno komunalno gospodarstvo d.o.o. Zagreb, </w:t>
            </w:r>
            <w:r>
              <w:rPr>
                <w:sz w:val="24"/>
                <w:szCs w:val="24"/>
                <w:lang w:val="hr-HR" w:eastAsia="zh-CN"/>
              </w:rPr>
              <w:t>Savska cesta 1,</w:t>
            </w:r>
            <w:r w:rsidRPr="00811981">
              <w:rPr>
                <w:sz w:val="24"/>
                <w:szCs w:val="24"/>
                <w:lang w:val="hr-HR" w:eastAsia="zh-CN"/>
              </w:rPr>
              <w:t xml:space="preserve"> OIB: 03744272526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2.795,35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2.795,35</w:t>
            </w:r>
          </w:p>
        </w:tc>
      </w:tr>
      <w:tr w:rsidR="00811981" w:rsidRPr="00811981" w:rsidTr="00811981">
        <w:trPr>
          <w:trHeight w:val="645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center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5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NEVENKA ČIČAK, Zagreb, Kanarinska 14 OIB: 09971438234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495.136,32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sz w:val="24"/>
                <w:szCs w:val="24"/>
                <w:lang w:val="hr-HR" w:eastAsia="zh-CN"/>
              </w:rPr>
            </w:pPr>
            <w:r w:rsidRPr="00811981">
              <w:rPr>
                <w:sz w:val="24"/>
                <w:szCs w:val="24"/>
                <w:lang w:val="hr-HR" w:eastAsia="zh-CN"/>
              </w:rPr>
              <w:t>495.136,32</w:t>
            </w:r>
          </w:p>
        </w:tc>
      </w:tr>
      <w:tr w:rsidR="00811981" w:rsidRPr="00811981" w:rsidTr="00811981">
        <w:trPr>
          <w:trHeight w:val="270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981" w:rsidRPr="00811981" w:rsidRDefault="00811981" w:rsidP="00811981">
            <w:pPr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704.860,61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981" w:rsidRPr="00811981" w:rsidRDefault="00811981" w:rsidP="00811981">
            <w:pPr>
              <w:jc w:val="right"/>
              <w:rPr>
                <w:color w:val="000000"/>
                <w:sz w:val="24"/>
                <w:szCs w:val="24"/>
                <w:lang w:val="hr-HR" w:eastAsia="zh-CN"/>
              </w:rPr>
            </w:pPr>
            <w:r w:rsidRPr="00811981">
              <w:rPr>
                <w:color w:val="000000"/>
                <w:sz w:val="24"/>
                <w:szCs w:val="24"/>
                <w:lang w:val="hr-HR" w:eastAsia="zh-CN"/>
              </w:rPr>
              <w:t>704.860,61</w:t>
            </w:r>
          </w:p>
        </w:tc>
      </w:tr>
    </w:tbl>
    <w:p w:rsidR="008979D8" w:rsidRDefault="008979D8" w:rsidP="00811981">
      <w:pPr>
        <w:jc w:val="both"/>
        <w:rPr>
          <w:sz w:val="24"/>
          <w:szCs w:val="24"/>
          <w:lang w:val="hr-HR"/>
        </w:rPr>
      </w:pPr>
    </w:p>
    <w:p w:rsidR="00811981" w:rsidRDefault="00811981" w:rsidP="00811981">
      <w:pPr>
        <w:jc w:val="both"/>
        <w:rPr>
          <w:sz w:val="24"/>
          <w:szCs w:val="24"/>
          <w:lang w:val="hr-HR"/>
        </w:rPr>
      </w:pPr>
    </w:p>
    <w:p w:rsidR="00811981" w:rsidRDefault="00811981" w:rsidP="00811981">
      <w:pPr>
        <w:jc w:val="both"/>
        <w:rPr>
          <w:sz w:val="24"/>
          <w:szCs w:val="24"/>
          <w:lang w:val="hr-HR"/>
        </w:rPr>
      </w:pPr>
    </w:p>
    <w:p w:rsidR="00811981" w:rsidRDefault="00811981" w:rsidP="00811981">
      <w:pPr>
        <w:jc w:val="both"/>
        <w:rPr>
          <w:sz w:val="24"/>
          <w:szCs w:val="24"/>
          <w:lang w:val="hr-HR"/>
        </w:rPr>
      </w:pPr>
    </w:p>
    <w:p w:rsidR="00811981" w:rsidRPr="00811981" w:rsidRDefault="00811981" w:rsidP="00811981">
      <w:pPr>
        <w:jc w:val="both"/>
        <w:rPr>
          <w:sz w:val="24"/>
          <w:szCs w:val="24"/>
          <w:lang w:val="hr-HR"/>
        </w:rPr>
      </w:pP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p w:rsidR="00811981" w:rsidRPr="00811981" w:rsidRDefault="00811981" w:rsidP="00811981">
      <w:pPr>
        <w:jc w:val="right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Stečajni upravitelj</w:t>
      </w:r>
    </w:p>
    <w:p w:rsidR="00811981" w:rsidRPr="00811981" w:rsidRDefault="00811981" w:rsidP="00811981">
      <w:pPr>
        <w:jc w:val="right"/>
        <w:rPr>
          <w:sz w:val="24"/>
          <w:szCs w:val="24"/>
          <w:lang w:val="hr-HR"/>
        </w:rPr>
      </w:pPr>
      <w:r w:rsidRPr="00811981">
        <w:rPr>
          <w:sz w:val="24"/>
          <w:szCs w:val="24"/>
          <w:lang w:val="hr-HR"/>
        </w:rPr>
        <w:t>Boris Hmelina, dipl. oec.</w:t>
      </w: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p w:rsidR="008979D8" w:rsidRPr="00811981" w:rsidRDefault="008979D8" w:rsidP="008979D8">
      <w:pPr>
        <w:jc w:val="right"/>
        <w:rPr>
          <w:sz w:val="24"/>
          <w:szCs w:val="24"/>
          <w:lang w:val="hr-HR"/>
        </w:rPr>
      </w:pPr>
    </w:p>
    <w:sectPr w:rsidR="008979D8" w:rsidRPr="00811981">
      <w:footerReference w:type="even" r:id="rId9"/>
      <w:footerReference w:type="default" r:id="rId10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D75" w:rsidRDefault="00562D75">
      <w:r>
        <w:separator/>
      </w:r>
    </w:p>
  </w:endnote>
  <w:endnote w:type="continuationSeparator" w:id="0">
    <w:p w:rsidR="00562D75" w:rsidRDefault="0056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A1F" w:rsidRDefault="004D2A1F" w:rsidP="00D31A7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D2A1F" w:rsidRDefault="004D2A1F" w:rsidP="00D31A7F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A1F" w:rsidRDefault="004D2A1F" w:rsidP="00D31A7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21D8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4D2A1F" w:rsidRDefault="004D2A1F" w:rsidP="00D31A7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D75" w:rsidRDefault="00562D75">
      <w:r>
        <w:separator/>
      </w:r>
    </w:p>
  </w:footnote>
  <w:footnote w:type="continuationSeparator" w:id="0">
    <w:p w:rsidR="00562D75" w:rsidRDefault="00562D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C7F"/>
    <w:multiLevelType w:val="hybridMultilevel"/>
    <w:tmpl w:val="7ABE42BC"/>
    <w:lvl w:ilvl="0" w:tplc="03344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C221F5"/>
    <w:multiLevelType w:val="hybridMultilevel"/>
    <w:tmpl w:val="BC6AAA8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E43B59"/>
    <w:multiLevelType w:val="hybridMultilevel"/>
    <w:tmpl w:val="FE1C2F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A06566"/>
    <w:multiLevelType w:val="hybridMultilevel"/>
    <w:tmpl w:val="D8F81FE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156" w:hanging="360"/>
      </w:pPr>
    </w:lvl>
    <w:lvl w:ilvl="2" w:tplc="041A001B" w:tentative="1">
      <w:start w:val="1"/>
      <w:numFmt w:val="lowerRoman"/>
      <w:lvlText w:val="%3."/>
      <w:lvlJc w:val="right"/>
      <w:pPr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03F50FBA"/>
    <w:multiLevelType w:val="hybridMultilevel"/>
    <w:tmpl w:val="5C524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FB1F3A"/>
    <w:multiLevelType w:val="hybridMultilevel"/>
    <w:tmpl w:val="580C5F0A"/>
    <w:lvl w:ilvl="0" w:tplc="89724A56">
      <w:start w:val="2"/>
      <w:numFmt w:val="upperRoman"/>
      <w:lvlText w:val="%1."/>
      <w:lvlJc w:val="left"/>
      <w:pPr>
        <w:tabs>
          <w:tab w:val="num" w:pos="723"/>
        </w:tabs>
        <w:ind w:left="723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6">
    <w:nsid w:val="077E10BF"/>
    <w:multiLevelType w:val="hybridMultilevel"/>
    <w:tmpl w:val="E4CCE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A42DBB"/>
    <w:multiLevelType w:val="hybridMultilevel"/>
    <w:tmpl w:val="393AC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E14098"/>
    <w:multiLevelType w:val="singleLevel"/>
    <w:tmpl w:val="9B569DF0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0F37B29"/>
    <w:multiLevelType w:val="hybridMultilevel"/>
    <w:tmpl w:val="2864C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6A6F77"/>
    <w:multiLevelType w:val="hybridMultilevel"/>
    <w:tmpl w:val="A10A8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F81F87"/>
    <w:multiLevelType w:val="hybridMultilevel"/>
    <w:tmpl w:val="78CC8EE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656334"/>
    <w:multiLevelType w:val="hybridMultilevel"/>
    <w:tmpl w:val="8766EF48"/>
    <w:lvl w:ilvl="0" w:tplc="75E6715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FE3444"/>
    <w:multiLevelType w:val="hybridMultilevel"/>
    <w:tmpl w:val="46663812"/>
    <w:lvl w:ilvl="0" w:tplc="E05600C8">
      <w:start w:val="199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CCC6A35"/>
    <w:multiLevelType w:val="hybridMultilevel"/>
    <w:tmpl w:val="67664534"/>
    <w:lvl w:ilvl="0" w:tplc="F1B8DB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A243E1"/>
    <w:multiLevelType w:val="hybridMultilevel"/>
    <w:tmpl w:val="B8564DA0"/>
    <w:lvl w:ilvl="0" w:tplc="041A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7B45753"/>
    <w:multiLevelType w:val="hybridMultilevel"/>
    <w:tmpl w:val="7ABE42BC"/>
    <w:lvl w:ilvl="0" w:tplc="03344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6E466B"/>
    <w:multiLevelType w:val="hybridMultilevel"/>
    <w:tmpl w:val="350C7F9C"/>
    <w:lvl w:ilvl="0" w:tplc="F5E6250A">
      <w:start w:val="3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9">
    <w:nsid w:val="35523BF2"/>
    <w:multiLevelType w:val="hybridMultilevel"/>
    <w:tmpl w:val="3AE82A08"/>
    <w:lvl w:ilvl="0" w:tplc="E1BC74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8AB3B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ookman Old Style" w:eastAsia="Times New Roman" w:hAnsi="Bookman Old Style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EA0D28"/>
    <w:multiLevelType w:val="hybridMultilevel"/>
    <w:tmpl w:val="E26006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F0665A"/>
    <w:multiLevelType w:val="hybridMultilevel"/>
    <w:tmpl w:val="A23AF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A67050"/>
    <w:multiLevelType w:val="hybridMultilevel"/>
    <w:tmpl w:val="519ADCCC"/>
    <w:lvl w:ilvl="0" w:tplc="796E17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Lucida Sans Typewriter" w:hAnsi="Lucida Sans Typewriter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Lucida Sans Typewriter" w:hAnsi="Lucida Sans Typewriter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Lucida Sans Typewriter" w:hAnsi="Lucida Sans Typewriter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104F22"/>
    <w:multiLevelType w:val="hybridMultilevel"/>
    <w:tmpl w:val="6B30A752"/>
    <w:lvl w:ilvl="0" w:tplc="319CA4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60BA30E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C33D62"/>
    <w:multiLevelType w:val="hybridMultilevel"/>
    <w:tmpl w:val="2CE2457A"/>
    <w:lvl w:ilvl="0" w:tplc="E03E61B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4A20D53"/>
    <w:multiLevelType w:val="hybridMultilevel"/>
    <w:tmpl w:val="BD7E2D4E"/>
    <w:lvl w:ilvl="0" w:tplc="3084A56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63D21BE"/>
    <w:multiLevelType w:val="hybridMultilevel"/>
    <w:tmpl w:val="41943A74"/>
    <w:lvl w:ilvl="0" w:tplc="13586C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0B16FC"/>
    <w:multiLevelType w:val="hybridMultilevel"/>
    <w:tmpl w:val="73306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F054CB"/>
    <w:multiLevelType w:val="hybridMultilevel"/>
    <w:tmpl w:val="74CE7E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4D39F4"/>
    <w:multiLevelType w:val="hybridMultilevel"/>
    <w:tmpl w:val="4BD48B16"/>
    <w:lvl w:ilvl="0" w:tplc="50ECDE06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102FF5"/>
    <w:multiLevelType w:val="hybridMultilevel"/>
    <w:tmpl w:val="B2CA73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F90F18"/>
    <w:multiLevelType w:val="hybridMultilevel"/>
    <w:tmpl w:val="07742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D225BC"/>
    <w:multiLevelType w:val="hybridMultilevel"/>
    <w:tmpl w:val="9F6CA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262ADC"/>
    <w:multiLevelType w:val="multilevel"/>
    <w:tmpl w:val="404C20D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70FB155D"/>
    <w:multiLevelType w:val="hybridMultilevel"/>
    <w:tmpl w:val="A266C66C"/>
    <w:lvl w:ilvl="0" w:tplc="FA3EC5E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CF669A"/>
    <w:multiLevelType w:val="hybridMultilevel"/>
    <w:tmpl w:val="F7984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071CF3"/>
    <w:multiLevelType w:val="multilevel"/>
    <w:tmpl w:val="78CC8E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AE90596"/>
    <w:multiLevelType w:val="hybridMultilevel"/>
    <w:tmpl w:val="747AC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0B090A"/>
    <w:multiLevelType w:val="hybridMultilevel"/>
    <w:tmpl w:val="54281C10"/>
    <w:lvl w:ilvl="0" w:tplc="F3E66350">
      <w:start w:val="1"/>
      <w:numFmt w:val="decimal"/>
      <w:lvlText w:val="%1.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39">
    <w:nsid w:val="7F0118F6"/>
    <w:multiLevelType w:val="hybridMultilevel"/>
    <w:tmpl w:val="859C2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9"/>
  </w:num>
  <w:num w:numId="3">
    <w:abstractNumId w:val="2"/>
  </w:num>
  <w:num w:numId="4">
    <w:abstractNumId w:val="14"/>
  </w:num>
  <w:num w:numId="5">
    <w:abstractNumId w:val="13"/>
  </w:num>
  <w:num w:numId="6">
    <w:abstractNumId w:val="17"/>
  </w:num>
  <w:num w:numId="7">
    <w:abstractNumId w:val="19"/>
  </w:num>
  <w:num w:numId="8">
    <w:abstractNumId w:val="23"/>
  </w:num>
  <w:num w:numId="9">
    <w:abstractNumId w:val="11"/>
  </w:num>
  <w:num w:numId="10">
    <w:abstractNumId w:val="36"/>
  </w:num>
  <w:num w:numId="11">
    <w:abstractNumId w:val="21"/>
  </w:num>
  <w:num w:numId="12">
    <w:abstractNumId w:val="3"/>
  </w:num>
  <w:num w:numId="13">
    <w:abstractNumId w:val="12"/>
  </w:num>
  <w:num w:numId="14">
    <w:abstractNumId w:val="16"/>
  </w:num>
  <w:num w:numId="15">
    <w:abstractNumId w:val="35"/>
  </w:num>
  <w:num w:numId="16">
    <w:abstractNumId w:val="20"/>
  </w:num>
  <w:num w:numId="17">
    <w:abstractNumId w:val="30"/>
  </w:num>
  <w:num w:numId="18">
    <w:abstractNumId w:val="34"/>
  </w:num>
  <w:num w:numId="19">
    <w:abstractNumId w:val="22"/>
  </w:num>
  <w:num w:numId="20">
    <w:abstractNumId w:val="5"/>
  </w:num>
  <w:num w:numId="21">
    <w:abstractNumId w:val="38"/>
  </w:num>
  <w:num w:numId="22">
    <w:abstractNumId w:val="0"/>
  </w:num>
  <w:num w:numId="23">
    <w:abstractNumId w:val="1"/>
  </w:num>
  <w:num w:numId="24">
    <w:abstractNumId w:val="18"/>
  </w:num>
  <w:num w:numId="25">
    <w:abstractNumId w:val="25"/>
  </w:num>
  <w:num w:numId="26">
    <w:abstractNumId w:val="26"/>
  </w:num>
  <w:num w:numId="27">
    <w:abstractNumId w:val="37"/>
  </w:num>
  <w:num w:numId="28">
    <w:abstractNumId w:val="27"/>
  </w:num>
  <w:num w:numId="29">
    <w:abstractNumId w:val="29"/>
  </w:num>
  <w:num w:numId="30">
    <w:abstractNumId w:val="31"/>
  </w:num>
  <w:num w:numId="31">
    <w:abstractNumId w:val="32"/>
  </w:num>
  <w:num w:numId="32">
    <w:abstractNumId w:val="9"/>
  </w:num>
  <w:num w:numId="33">
    <w:abstractNumId w:val="6"/>
  </w:num>
  <w:num w:numId="34">
    <w:abstractNumId w:val="4"/>
  </w:num>
  <w:num w:numId="35">
    <w:abstractNumId w:val="10"/>
  </w:num>
  <w:num w:numId="36">
    <w:abstractNumId w:val="7"/>
  </w:num>
  <w:num w:numId="37">
    <w:abstractNumId w:val="28"/>
  </w:num>
  <w:num w:numId="38">
    <w:abstractNumId w:val="33"/>
  </w:num>
  <w:num w:numId="39">
    <w:abstractNumId w:val="15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C46"/>
    <w:rsid w:val="0001447E"/>
    <w:rsid w:val="00021A0A"/>
    <w:rsid w:val="000476C3"/>
    <w:rsid w:val="000526A9"/>
    <w:rsid w:val="00073483"/>
    <w:rsid w:val="00080AB5"/>
    <w:rsid w:val="000A21D8"/>
    <w:rsid w:val="000A28EB"/>
    <w:rsid w:val="000A2ADF"/>
    <w:rsid w:val="000C6CC9"/>
    <w:rsid w:val="000F13B9"/>
    <w:rsid w:val="000F55BB"/>
    <w:rsid w:val="000F7452"/>
    <w:rsid w:val="00102ED4"/>
    <w:rsid w:val="00112DA1"/>
    <w:rsid w:val="0011604C"/>
    <w:rsid w:val="0013227C"/>
    <w:rsid w:val="00133E31"/>
    <w:rsid w:val="001356C7"/>
    <w:rsid w:val="00142B07"/>
    <w:rsid w:val="00146A2F"/>
    <w:rsid w:val="00150301"/>
    <w:rsid w:val="001606A1"/>
    <w:rsid w:val="00162778"/>
    <w:rsid w:val="0016544A"/>
    <w:rsid w:val="00172718"/>
    <w:rsid w:val="001A2D42"/>
    <w:rsid w:val="001B0BA7"/>
    <w:rsid w:val="001B6AFC"/>
    <w:rsid w:val="001D0A22"/>
    <w:rsid w:val="0023531C"/>
    <w:rsid w:val="002447F4"/>
    <w:rsid w:val="0025360B"/>
    <w:rsid w:val="0026556B"/>
    <w:rsid w:val="00283BFB"/>
    <w:rsid w:val="00286C48"/>
    <w:rsid w:val="002B7B1E"/>
    <w:rsid w:val="002E135D"/>
    <w:rsid w:val="002F70C4"/>
    <w:rsid w:val="003001BC"/>
    <w:rsid w:val="00303170"/>
    <w:rsid w:val="0033243C"/>
    <w:rsid w:val="0033306C"/>
    <w:rsid w:val="0034098F"/>
    <w:rsid w:val="00342CB5"/>
    <w:rsid w:val="00343F5D"/>
    <w:rsid w:val="00356426"/>
    <w:rsid w:val="003A0715"/>
    <w:rsid w:val="003D4600"/>
    <w:rsid w:val="003E1F92"/>
    <w:rsid w:val="003E33CB"/>
    <w:rsid w:val="003F7C89"/>
    <w:rsid w:val="003F7FEC"/>
    <w:rsid w:val="00414550"/>
    <w:rsid w:val="00422538"/>
    <w:rsid w:val="00430C22"/>
    <w:rsid w:val="00432969"/>
    <w:rsid w:val="00442C4A"/>
    <w:rsid w:val="004567A4"/>
    <w:rsid w:val="00456DA3"/>
    <w:rsid w:val="00491248"/>
    <w:rsid w:val="00494A4E"/>
    <w:rsid w:val="004979C2"/>
    <w:rsid w:val="004A0C49"/>
    <w:rsid w:val="004A610C"/>
    <w:rsid w:val="004A6478"/>
    <w:rsid w:val="004B211B"/>
    <w:rsid w:val="004C209B"/>
    <w:rsid w:val="004D2A1F"/>
    <w:rsid w:val="004D5FE2"/>
    <w:rsid w:val="004E0916"/>
    <w:rsid w:val="00513548"/>
    <w:rsid w:val="00520932"/>
    <w:rsid w:val="00523878"/>
    <w:rsid w:val="00527779"/>
    <w:rsid w:val="00537AAA"/>
    <w:rsid w:val="00562D75"/>
    <w:rsid w:val="005C0D88"/>
    <w:rsid w:val="005C62B4"/>
    <w:rsid w:val="005E1D82"/>
    <w:rsid w:val="005F43EC"/>
    <w:rsid w:val="00601566"/>
    <w:rsid w:val="006032E4"/>
    <w:rsid w:val="00606BD2"/>
    <w:rsid w:val="00621847"/>
    <w:rsid w:val="006236D1"/>
    <w:rsid w:val="00625627"/>
    <w:rsid w:val="0062780F"/>
    <w:rsid w:val="006347FE"/>
    <w:rsid w:val="00657124"/>
    <w:rsid w:val="0068537D"/>
    <w:rsid w:val="006926F2"/>
    <w:rsid w:val="00697EE1"/>
    <w:rsid w:val="006A146C"/>
    <w:rsid w:val="006A3E1F"/>
    <w:rsid w:val="006A6650"/>
    <w:rsid w:val="006B1820"/>
    <w:rsid w:val="006B6E28"/>
    <w:rsid w:val="006C29FD"/>
    <w:rsid w:val="006C655D"/>
    <w:rsid w:val="006D4B30"/>
    <w:rsid w:val="006F028C"/>
    <w:rsid w:val="00710CF0"/>
    <w:rsid w:val="007217CD"/>
    <w:rsid w:val="00723ED1"/>
    <w:rsid w:val="00727C61"/>
    <w:rsid w:val="007321A7"/>
    <w:rsid w:val="00742335"/>
    <w:rsid w:val="00743F35"/>
    <w:rsid w:val="00751834"/>
    <w:rsid w:val="007741A6"/>
    <w:rsid w:val="00782272"/>
    <w:rsid w:val="007875D9"/>
    <w:rsid w:val="007A57F2"/>
    <w:rsid w:val="007B59FD"/>
    <w:rsid w:val="007E6785"/>
    <w:rsid w:val="007F3FA4"/>
    <w:rsid w:val="008007C9"/>
    <w:rsid w:val="00801037"/>
    <w:rsid w:val="00811981"/>
    <w:rsid w:val="00831F0F"/>
    <w:rsid w:val="008430C1"/>
    <w:rsid w:val="008456F0"/>
    <w:rsid w:val="008524A5"/>
    <w:rsid w:val="008562E7"/>
    <w:rsid w:val="00856B95"/>
    <w:rsid w:val="0087453C"/>
    <w:rsid w:val="00894E40"/>
    <w:rsid w:val="008979D8"/>
    <w:rsid w:val="008A299E"/>
    <w:rsid w:val="008A39F2"/>
    <w:rsid w:val="008A6922"/>
    <w:rsid w:val="008B1414"/>
    <w:rsid w:val="008F2DF8"/>
    <w:rsid w:val="008F64F9"/>
    <w:rsid w:val="008F687D"/>
    <w:rsid w:val="009007D7"/>
    <w:rsid w:val="00904ABE"/>
    <w:rsid w:val="009304B8"/>
    <w:rsid w:val="00930FDD"/>
    <w:rsid w:val="009434F8"/>
    <w:rsid w:val="0094464C"/>
    <w:rsid w:val="009457AE"/>
    <w:rsid w:val="009567A3"/>
    <w:rsid w:val="009A307F"/>
    <w:rsid w:val="009A4FE6"/>
    <w:rsid w:val="009B41ED"/>
    <w:rsid w:val="009C3934"/>
    <w:rsid w:val="009D0E21"/>
    <w:rsid w:val="009E11C4"/>
    <w:rsid w:val="00A12B0A"/>
    <w:rsid w:val="00A46E9D"/>
    <w:rsid w:val="00A473B6"/>
    <w:rsid w:val="00A55740"/>
    <w:rsid w:val="00A57277"/>
    <w:rsid w:val="00A86468"/>
    <w:rsid w:val="00A9233D"/>
    <w:rsid w:val="00AA2515"/>
    <w:rsid w:val="00AB2E54"/>
    <w:rsid w:val="00AB3460"/>
    <w:rsid w:val="00AC2FCB"/>
    <w:rsid w:val="00AC36DE"/>
    <w:rsid w:val="00AD0CB8"/>
    <w:rsid w:val="00AD354C"/>
    <w:rsid w:val="00AE2572"/>
    <w:rsid w:val="00AF71AC"/>
    <w:rsid w:val="00B01266"/>
    <w:rsid w:val="00B15758"/>
    <w:rsid w:val="00B165E3"/>
    <w:rsid w:val="00B27E18"/>
    <w:rsid w:val="00B5697F"/>
    <w:rsid w:val="00B72BBF"/>
    <w:rsid w:val="00B9126F"/>
    <w:rsid w:val="00B978CD"/>
    <w:rsid w:val="00BA1520"/>
    <w:rsid w:val="00BA3F9A"/>
    <w:rsid w:val="00BB4C27"/>
    <w:rsid w:val="00BC001B"/>
    <w:rsid w:val="00BD0596"/>
    <w:rsid w:val="00BD2DFA"/>
    <w:rsid w:val="00BD3330"/>
    <w:rsid w:val="00BD6336"/>
    <w:rsid w:val="00BE5B1B"/>
    <w:rsid w:val="00BE6315"/>
    <w:rsid w:val="00BE6D53"/>
    <w:rsid w:val="00C1096B"/>
    <w:rsid w:val="00C214B9"/>
    <w:rsid w:val="00C2364A"/>
    <w:rsid w:val="00C276DA"/>
    <w:rsid w:val="00C659B5"/>
    <w:rsid w:val="00C70A1A"/>
    <w:rsid w:val="00C81800"/>
    <w:rsid w:val="00CA1B10"/>
    <w:rsid w:val="00CB14D0"/>
    <w:rsid w:val="00CC1EC0"/>
    <w:rsid w:val="00CD4A2F"/>
    <w:rsid w:val="00CD4D99"/>
    <w:rsid w:val="00CF3F03"/>
    <w:rsid w:val="00D05E96"/>
    <w:rsid w:val="00D14A7D"/>
    <w:rsid w:val="00D17ACA"/>
    <w:rsid w:val="00D31A7F"/>
    <w:rsid w:val="00D325B8"/>
    <w:rsid w:val="00D517F8"/>
    <w:rsid w:val="00D73937"/>
    <w:rsid w:val="00D752C3"/>
    <w:rsid w:val="00D80477"/>
    <w:rsid w:val="00DA0460"/>
    <w:rsid w:val="00DA7C5F"/>
    <w:rsid w:val="00E11A0D"/>
    <w:rsid w:val="00E1480E"/>
    <w:rsid w:val="00E265C0"/>
    <w:rsid w:val="00E33ADB"/>
    <w:rsid w:val="00E3572D"/>
    <w:rsid w:val="00E35825"/>
    <w:rsid w:val="00E406E6"/>
    <w:rsid w:val="00E573BB"/>
    <w:rsid w:val="00E71F02"/>
    <w:rsid w:val="00E72209"/>
    <w:rsid w:val="00E84C46"/>
    <w:rsid w:val="00E91F32"/>
    <w:rsid w:val="00E929FB"/>
    <w:rsid w:val="00E96A03"/>
    <w:rsid w:val="00EA2F01"/>
    <w:rsid w:val="00EA2F19"/>
    <w:rsid w:val="00EB5DCF"/>
    <w:rsid w:val="00EC1E59"/>
    <w:rsid w:val="00EC6727"/>
    <w:rsid w:val="00EE27D0"/>
    <w:rsid w:val="00EE7C9F"/>
    <w:rsid w:val="00EF067D"/>
    <w:rsid w:val="00EF1F93"/>
    <w:rsid w:val="00EF52C1"/>
    <w:rsid w:val="00F019CA"/>
    <w:rsid w:val="00F24F16"/>
    <w:rsid w:val="00F4189D"/>
    <w:rsid w:val="00F50317"/>
    <w:rsid w:val="00F71DBC"/>
    <w:rsid w:val="00F82D7F"/>
    <w:rsid w:val="00FB6B3B"/>
    <w:rsid w:val="00FC1BC9"/>
    <w:rsid w:val="00FC2A74"/>
    <w:rsid w:val="00FC33D1"/>
    <w:rsid w:val="00FC475B"/>
    <w:rsid w:val="00FE2D35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sz w:val="24"/>
      <w:lang w:val="hr-HR" w:eastAsia="x-none"/>
    </w:rPr>
  </w:style>
  <w:style w:type="paragraph" w:styleId="Naslov3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sz w:val="24"/>
      <w:lang w:val="hr-HR" w:eastAsia="x-non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character" w:customStyle="1" w:styleId="tabletitle2">
    <w:name w:val="table_title2"/>
    <w:basedOn w:val="Zadanifontodlomka"/>
    <w:rsid w:val="003E33CB"/>
  </w:style>
  <w:style w:type="character" w:customStyle="1" w:styleId="tabletextfield">
    <w:name w:val="table_text_field"/>
    <w:basedOn w:val="Zadanifontodlomka"/>
    <w:rsid w:val="003E33CB"/>
  </w:style>
  <w:style w:type="table" w:styleId="Reetkatablice">
    <w:name w:val="Table Grid"/>
    <w:basedOn w:val="Obinatablica"/>
    <w:rsid w:val="009007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rsid w:val="00F82D7F"/>
    <w:rPr>
      <w:rFonts w:ascii="Tahoma" w:hAnsi="Tahoma"/>
      <w:sz w:val="16"/>
      <w:szCs w:val="16"/>
    </w:rPr>
  </w:style>
  <w:style w:type="paragraph" w:styleId="Podnoje">
    <w:name w:val="footer"/>
    <w:basedOn w:val="Normal"/>
    <w:rsid w:val="00D31A7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D31A7F"/>
  </w:style>
  <w:style w:type="character" w:customStyle="1" w:styleId="Naslov2Char">
    <w:name w:val="Naslov 2 Char"/>
    <w:link w:val="Naslov2"/>
    <w:uiPriority w:val="9"/>
    <w:rsid w:val="00EB5DCF"/>
    <w:rPr>
      <w:b/>
      <w:sz w:val="24"/>
      <w:lang w:val="hr-HR"/>
    </w:rPr>
  </w:style>
  <w:style w:type="character" w:customStyle="1" w:styleId="Naslov3Char">
    <w:name w:val="Naslov 3 Char"/>
    <w:link w:val="Naslov3"/>
    <w:uiPriority w:val="9"/>
    <w:rsid w:val="00D752C3"/>
    <w:rPr>
      <w:b/>
      <w:sz w:val="24"/>
      <w:lang w:val="hr-HR"/>
    </w:rPr>
  </w:style>
  <w:style w:type="paragraph" w:styleId="Uvuenotijeloteksta">
    <w:name w:val="Body Text Indent"/>
    <w:basedOn w:val="Normal"/>
    <w:link w:val="UvuenotijelotekstaChar"/>
    <w:rsid w:val="009A4FE6"/>
    <w:pPr>
      <w:ind w:firstLine="708"/>
    </w:pPr>
    <w:rPr>
      <w:rFonts w:ascii="Arial" w:hAnsi="Arial" w:cs="Arial"/>
      <w:sz w:val="24"/>
      <w:szCs w:val="24"/>
      <w:lang w:val="hr-HR"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9A4FE6"/>
    <w:rPr>
      <w:rFonts w:ascii="Arial" w:hAnsi="Arial" w:cs="Arial"/>
      <w:sz w:val="24"/>
      <w:szCs w:val="24"/>
      <w:lang w:eastAsia="hr-HR"/>
    </w:rPr>
  </w:style>
  <w:style w:type="paragraph" w:styleId="Tijeloteksta3">
    <w:name w:val="Body Text 3"/>
    <w:basedOn w:val="Normal"/>
    <w:link w:val="Tijeloteksta3Char"/>
    <w:rsid w:val="009A4FE6"/>
    <w:pPr>
      <w:jc w:val="both"/>
    </w:pPr>
    <w:rPr>
      <w:rFonts w:ascii="Arial" w:hAnsi="Arial" w:cs="Arial"/>
      <w:sz w:val="24"/>
      <w:szCs w:val="24"/>
      <w:lang w:val="hr-HR" w:eastAsia="hr-HR"/>
    </w:rPr>
  </w:style>
  <w:style w:type="character" w:customStyle="1" w:styleId="Tijeloteksta3Char">
    <w:name w:val="Tijelo teksta 3 Char"/>
    <w:basedOn w:val="Zadanifontodlomka"/>
    <w:link w:val="Tijeloteksta3"/>
    <w:rsid w:val="009A4FE6"/>
    <w:rPr>
      <w:rFonts w:ascii="Arial" w:hAnsi="Arial" w:cs="Arial"/>
      <w:sz w:val="24"/>
      <w:szCs w:val="24"/>
      <w:lang w:eastAsia="hr-HR"/>
    </w:rPr>
  </w:style>
  <w:style w:type="paragraph" w:styleId="Tijeloteksta-uvlaka2">
    <w:name w:val="Body Text Indent 2"/>
    <w:aliases w:val="  uvlaka 2"/>
    <w:basedOn w:val="Normal"/>
    <w:link w:val="Tijeloteksta-uvlaka2Char"/>
    <w:rsid w:val="009A4FE6"/>
    <w:pPr>
      <w:spacing w:after="120" w:line="480" w:lineRule="auto"/>
      <w:ind w:left="283"/>
    </w:pPr>
    <w:rPr>
      <w:sz w:val="24"/>
      <w:szCs w:val="24"/>
      <w:lang w:val="hr-HR" w:eastAsia="hr-HR"/>
    </w:rPr>
  </w:style>
  <w:style w:type="character" w:customStyle="1" w:styleId="Tijeloteksta-uvlaka2Char">
    <w:name w:val="Tijelo teksta - uvlaka 2 Char"/>
    <w:aliases w:val="  uvlaka 2 Char"/>
    <w:basedOn w:val="Zadanifontodlomka"/>
    <w:link w:val="Tijeloteksta-uvlaka2"/>
    <w:rsid w:val="009A4FE6"/>
    <w:rPr>
      <w:sz w:val="24"/>
      <w:szCs w:val="24"/>
      <w:lang w:eastAsia="hr-HR"/>
    </w:rPr>
  </w:style>
  <w:style w:type="paragraph" w:styleId="Tijeloteksta-uvlaka3">
    <w:name w:val="Body Text Indent 3"/>
    <w:basedOn w:val="Normal"/>
    <w:link w:val="Tijeloteksta-uvlaka3Char"/>
    <w:rsid w:val="009A4FE6"/>
    <w:pPr>
      <w:spacing w:after="120"/>
      <w:ind w:left="283"/>
    </w:pPr>
    <w:rPr>
      <w:sz w:val="16"/>
      <w:szCs w:val="16"/>
      <w:lang w:val="hr-HR" w:eastAsia="hr-HR"/>
    </w:rPr>
  </w:style>
  <w:style w:type="character" w:customStyle="1" w:styleId="Tijeloteksta-uvlaka3Char">
    <w:name w:val="Tijelo teksta - uvlaka 3 Char"/>
    <w:basedOn w:val="Zadanifontodlomka"/>
    <w:link w:val="Tijeloteksta-uvlaka3"/>
    <w:rsid w:val="009A4FE6"/>
    <w:rPr>
      <w:sz w:val="16"/>
      <w:szCs w:val="16"/>
      <w:lang w:eastAsia="hr-HR"/>
    </w:rPr>
  </w:style>
  <w:style w:type="paragraph" w:styleId="Tijeloteksta2">
    <w:name w:val="Body Text 2"/>
    <w:basedOn w:val="Normal"/>
    <w:link w:val="Tijeloteksta2Char"/>
    <w:rsid w:val="009A4FE6"/>
    <w:pPr>
      <w:spacing w:after="120" w:line="480" w:lineRule="auto"/>
    </w:pPr>
    <w:rPr>
      <w:sz w:val="24"/>
      <w:szCs w:val="24"/>
      <w:lang w:val="hr-HR" w:eastAsia="hr-HR"/>
    </w:rPr>
  </w:style>
  <w:style w:type="character" w:customStyle="1" w:styleId="Tijeloteksta2Char">
    <w:name w:val="Tijelo teksta 2 Char"/>
    <w:basedOn w:val="Zadanifontodlomka"/>
    <w:link w:val="Tijeloteksta2"/>
    <w:rsid w:val="009A4FE6"/>
    <w:rPr>
      <w:sz w:val="24"/>
      <w:szCs w:val="24"/>
      <w:lang w:eastAsia="hr-HR"/>
    </w:rPr>
  </w:style>
  <w:style w:type="paragraph" w:styleId="Naslov">
    <w:name w:val="Title"/>
    <w:basedOn w:val="Normal"/>
    <w:link w:val="NaslovChar"/>
    <w:qFormat/>
    <w:rsid w:val="009A4FE6"/>
    <w:pPr>
      <w:jc w:val="center"/>
    </w:pPr>
    <w:rPr>
      <w:rFonts w:ascii="Arial" w:hAnsi="Arial" w:cs="Arial"/>
      <w:b/>
      <w:bCs/>
      <w:sz w:val="24"/>
      <w:szCs w:val="24"/>
      <w:lang w:val="hr-HR" w:eastAsia="hr-HR"/>
    </w:rPr>
  </w:style>
  <w:style w:type="character" w:customStyle="1" w:styleId="NaslovChar">
    <w:name w:val="Naslov Char"/>
    <w:basedOn w:val="Zadanifontodlomka"/>
    <w:link w:val="Naslov"/>
    <w:rsid w:val="009A4FE6"/>
    <w:rPr>
      <w:rFonts w:ascii="Arial" w:hAnsi="Arial" w:cs="Arial"/>
      <w:b/>
      <w:bCs/>
      <w:sz w:val="24"/>
      <w:szCs w:val="24"/>
      <w:lang w:eastAsia="hr-HR"/>
    </w:rPr>
  </w:style>
  <w:style w:type="character" w:customStyle="1" w:styleId="TekstbaloniaChar">
    <w:name w:val="Tekst balončića Char"/>
    <w:link w:val="Tekstbalonia"/>
    <w:rsid w:val="009A4FE6"/>
    <w:rPr>
      <w:rFonts w:ascii="Tahoma" w:hAnsi="Tahoma" w:cs="Tahoma"/>
      <w:sz w:val="16"/>
      <w:szCs w:val="16"/>
      <w:lang w:val="en-US" w:eastAsia="en-US"/>
    </w:rPr>
  </w:style>
  <w:style w:type="paragraph" w:styleId="Bezproreda">
    <w:name w:val="No Spacing"/>
    <w:uiPriority w:val="1"/>
    <w:qFormat/>
    <w:rsid w:val="004A610C"/>
    <w:rPr>
      <w:rFonts w:ascii="Calibri" w:eastAsia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1356C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sz w:val="24"/>
      <w:lang w:val="hr-HR" w:eastAsia="x-none"/>
    </w:rPr>
  </w:style>
  <w:style w:type="paragraph" w:styleId="Naslov3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sz w:val="24"/>
      <w:lang w:val="hr-HR" w:eastAsia="x-non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character" w:customStyle="1" w:styleId="tabletitle2">
    <w:name w:val="table_title2"/>
    <w:basedOn w:val="Zadanifontodlomka"/>
    <w:rsid w:val="003E33CB"/>
  </w:style>
  <w:style w:type="character" w:customStyle="1" w:styleId="tabletextfield">
    <w:name w:val="table_text_field"/>
    <w:basedOn w:val="Zadanifontodlomka"/>
    <w:rsid w:val="003E33CB"/>
  </w:style>
  <w:style w:type="table" w:styleId="Reetkatablice">
    <w:name w:val="Table Grid"/>
    <w:basedOn w:val="Obinatablica"/>
    <w:rsid w:val="009007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rsid w:val="00F82D7F"/>
    <w:rPr>
      <w:rFonts w:ascii="Tahoma" w:hAnsi="Tahoma"/>
      <w:sz w:val="16"/>
      <w:szCs w:val="16"/>
    </w:rPr>
  </w:style>
  <w:style w:type="paragraph" w:styleId="Podnoje">
    <w:name w:val="footer"/>
    <w:basedOn w:val="Normal"/>
    <w:rsid w:val="00D31A7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D31A7F"/>
  </w:style>
  <w:style w:type="character" w:customStyle="1" w:styleId="Naslov2Char">
    <w:name w:val="Naslov 2 Char"/>
    <w:link w:val="Naslov2"/>
    <w:uiPriority w:val="9"/>
    <w:rsid w:val="00EB5DCF"/>
    <w:rPr>
      <w:b/>
      <w:sz w:val="24"/>
      <w:lang w:val="hr-HR"/>
    </w:rPr>
  </w:style>
  <w:style w:type="character" w:customStyle="1" w:styleId="Naslov3Char">
    <w:name w:val="Naslov 3 Char"/>
    <w:link w:val="Naslov3"/>
    <w:uiPriority w:val="9"/>
    <w:rsid w:val="00D752C3"/>
    <w:rPr>
      <w:b/>
      <w:sz w:val="24"/>
      <w:lang w:val="hr-HR"/>
    </w:rPr>
  </w:style>
  <w:style w:type="paragraph" w:styleId="Uvuenotijeloteksta">
    <w:name w:val="Body Text Indent"/>
    <w:basedOn w:val="Normal"/>
    <w:link w:val="UvuenotijelotekstaChar"/>
    <w:rsid w:val="009A4FE6"/>
    <w:pPr>
      <w:ind w:firstLine="708"/>
    </w:pPr>
    <w:rPr>
      <w:rFonts w:ascii="Arial" w:hAnsi="Arial" w:cs="Arial"/>
      <w:sz w:val="24"/>
      <w:szCs w:val="24"/>
      <w:lang w:val="hr-HR"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9A4FE6"/>
    <w:rPr>
      <w:rFonts w:ascii="Arial" w:hAnsi="Arial" w:cs="Arial"/>
      <w:sz w:val="24"/>
      <w:szCs w:val="24"/>
      <w:lang w:eastAsia="hr-HR"/>
    </w:rPr>
  </w:style>
  <w:style w:type="paragraph" w:styleId="Tijeloteksta3">
    <w:name w:val="Body Text 3"/>
    <w:basedOn w:val="Normal"/>
    <w:link w:val="Tijeloteksta3Char"/>
    <w:rsid w:val="009A4FE6"/>
    <w:pPr>
      <w:jc w:val="both"/>
    </w:pPr>
    <w:rPr>
      <w:rFonts w:ascii="Arial" w:hAnsi="Arial" w:cs="Arial"/>
      <w:sz w:val="24"/>
      <w:szCs w:val="24"/>
      <w:lang w:val="hr-HR" w:eastAsia="hr-HR"/>
    </w:rPr>
  </w:style>
  <w:style w:type="character" w:customStyle="1" w:styleId="Tijeloteksta3Char">
    <w:name w:val="Tijelo teksta 3 Char"/>
    <w:basedOn w:val="Zadanifontodlomka"/>
    <w:link w:val="Tijeloteksta3"/>
    <w:rsid w:val="009A4FE6"/>
    <w:rPr>
      <w:rFonts w:ascii="Arial" w:hAnsi="Arial" w:cs="Arial"/>
      <w:sz w:val="24"/>
      <w:szCs w:val="24"/>
      <w:lang w:eastAsia="hr-HR"/>
    </w:rPr>
  </w:style>
  <w:style w:type="paragraph" w:styleId="Tijeloteksta-uvlaka2">
    <w:name w:val="Body Text Indent 2"/>
    <w:aliases w:val="  uvlaka 2"/>
    <w:basedOn w:val="Normal"/>
    <w:link w:val="Tijeloteksta-uvlaka2Char"/>
    <w:rsid w:val="009A4FE6"/>
    <w:pPr>
      <w:spacing w:after="120" w:line="480" w:lineRule="auto"/>
      <w:ind w:left="283"/>
    </w:pPr>
    <w:rPr>
      <w:sz w:val="24"/>
      <w:szCs w:val="24"/>
      <w:lang w:val="hr-HR" w:eastAsia="hr-HR"/>
    </w:rPr>
  </w:style>
  <w:style w:type="character" w:customStyle="1" w:styleId="Tijeloteksta-uvlaka2Char">
    <w:name w:val="Tijelo teksta - uvlaka 2 Char"/>
    <w:aliases w:val="  uvlaka 2 Char"/>
    <w:basedOn w:val="Zadanifontodlomka"/>
    <w:link w:val="Tijeloteksta-uvlaka2"/>
    <w:rsid w:val="009A4FE6"/>
    <w:rPr>
      <w:sz w:val="24"/>
      <w:szCs w:val="24"/>
      <w:lang w:eastAsia="hr-HR"/>
    </w:rPr>
  </w:style>
  <w:style w:type="paragraph" w:styleId="Tijeloteksta-uvlaka3">
    <w:name w:val="Body Text Indent 3"/>
    <w:basedOn w:val="Normal"/>
    <w:link w:val="Tijeloteksta-uvlaka3Char"/>
    <w:rsid w:val="009A4FE6"/>
    <w:pPr>
      <w:spacing w:after="120"/>
      <w:ind w:left="283"/>
    </w:pPr>
    <w:rPr>
      <w:sz w:val="16"/>
      <w:szCs w:val="16"/>
      <w:lang w:val="hr-HR" w:eastAsia="hr-HR"/>
    </w:rPr>
  </w:style>
  <w:style w:type="character" w:customStyle="1" w:styleId="Tijeloteksta-uvlaka3Char">
    <w:name w:val="Tijelo teksta - uvlaka 3 Char"/>
    <w:basedOn w:val="Zadanifontodlomka"/>
    <w:link w:val="Tijeloteksta-uvlaka3"/>
    <w:rsid w:val="009A4FE6"/>
    <w:rPr>
      <w:sz w:val="16"/>
      <w:szCs w:val="16"/>
      <w:lang w:eastAsia="hr-HR"/>
    </w:rPr>
  </w:style>
  <w:style w:type="paragraph" w:styleId="Tijeloteksta2">
    <w:name w:val="Body Text 2"/>
    <w:basedOn w:val="Normal"/>
    <w:link w:val="Tijeloteksta2Char"/>
    <w:rsid w:val="009A4FE6"/>
    <w:pPr>
      <w:spacing w:after="120" w:line="480" w:lineRule="auto"/>
    </w:pPr>
    <w:rPr>
      <w:sz w:val="24"/>
      <w:szCs w:val="24"/>
      <w:lang w:val="hr-HR" w:eastAsia="hr-HR"/>
    </w:rPr>
  </w:style>
  <w:style w:type="character" w:customStyle="1" w:styleId="Tijeloteksta2Char">
    <w:name w:val="Tijelo teksta 2 Char"/>
    <w:basedOn w:val="Zadanifontodlomka"/>
    <w:link w:val="Tijeloteksta2"/>
    <w:rsid w:val="009A4FE6"/>
    <w:rPr>
      <w:sz w:val="24"/>
      <w:szCs w:val="24"/>
      <w:lang w:eastAsia="hr-HR"/>
    </w:rPr>
  </w:style>
  <w:style w:type="paragraph" w:styleId="Naslov">
    <w:name w:val="Title"/>
    <w:basedOn w:val="Normal"/>
    <w:link w:val="NaslovChar"/>
    <w:qFormat/>
    <w:rsid w:val="009A4FE6"/>
    <w:pPr>
      <w:jc w:val="center"/>
    </w:pPr>
    <w:rPr>
      <w:rFonts w:ascii="Arial" w:hAnsi="Arial" w:cs="Arial"/>
      <w:b/>
      <w:bCs/>
      <w:sz w:val="24"/>
      <w:szCs w:val="24"/>
      <w:lang w:val="hr-HR" w:eastAsia="hr-HR"/>
    </w:rPr>
  </w:style>
  <w:style w:type="character" w:customStyle="1" w:styleId="NaslovChar">
    <w:name w:val="Naslov Char"/>
    <w:basedOn w:val="Zadanifontodlomka"/>
    <w:link w:val="Naslov"/>
    <w:rsid w:val="009A4FE6"/>
    <w:rPr>
      <w:rFonts w:ascii="Arial" w:hAnsi="Arial" w:cs="Arial"/>
      <w:b/>
      <w:bCs/>
      <w:sz w:val="24"/>
      <w:szCs w:val="24"/>
      <w:lang w:eastAsia="hr-HR"/>
    </w:rPr>
  </w:style>
  <w:style w:type="character" w:customStyle="1" w:styleId="TekstbaloniaChar">
    <w:name w:val="Tekst balončića Char"/>
    <w:link w:val="Tekstbalonia"/>
    <w:rsid w:val="009A4FE6"/>
    <w:rPr>
      <w:rFonts w:ascii="Tahoma" w:hAnsi="Tahoma" w:cs="Tahoma"/>
      <w:sz w:val="16"/>
      <w:szCs w:val="16"/>
      <w:lang w:val="en-US" w:eastAsia="en-US"/>
    </w:rPr>
  </w:style>
  <w:style w:type="paragraph" w:styleId="Bezproreda">
    <w:name w:val="No Spacing"/>
    <w:uiPriority w:val="1"/>
    <w:qFormat/>
    <w:rsid w:val="004A610C"/>
    <w:rPr>
      <w:rFonts w:ascii="Calibri" w:eastAsia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1356C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8029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33882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02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8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AA857-C5EF-4AA1-9C4F-7DBAB7EA4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1533</Words>
  <Characters>8741</Characters>
  <Application>Microsoft Office Word</Application>
  <DocSecurity>4</DocSecurity>
  <Lines>72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ZORA d</vt:lpstr>
      <vt:lpstr>ZORA d</vt:lpstr>
    </vt:vector>
  </TitlesOfParts>
  <Company>DHL</Company>
  <LinksUpToDate>false</LinksUpToDate>
  <CharactersWithSpaces>10254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ZORA d</dc:title>
  <dc:creator>DHL</dc:creator>
  <cp:lastModifiedBy>Valentina Kranjčić</cp:lastModifiedBy>
  <cp:revision>2</cp:revision>
  <cp:lastPrinted>2015-09-04T09:56:00Z</cp:lastPrinted>
  <dcterms:created xsi:type="dcterms:W3CDTF">2016-02-23T09:59:00Z</dcterms:created>
  <dcterms:modified xsi:type="dcterms:W3CDTF">2016-02-23T09:59:00Z</dcterms:modified>
</cp:coreProperties>
</file>